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C3" w:rsidRPr="00463904" w:rsidRDefault="00007AC3" w:rsidP="00007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90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07AC3" w:rsidRPr="00463904" w:rsidRDefault="00007AC3" w:rsidP="00007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904">
        <w:rPr>
          <w:rFonts w:ascii="Times New Roman" w:hAnsi="Times New Roman" w:cs="Times New Roman"/>
          <w:sz w:val="28"/>
          <w:szCs w:val="28"/>
        </w:rPr>
        <w:t xml:space="preserve">  Самарская область</w:t>
      </w:r>
    </w:p>
    <w:p w:rsidR="00007AC3" w:rsidRPr="00463904" w:rsidRDefault="00007AC3" w:rsidP="00007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904">
        <w:rPr>
          <w:rFonts w:ascii="Times New Roman" w:hAnsi="Times New Roman" w:cs="Times New Roman"/>
          <w:sz w:val="28"/>
          <w:szCs w:val="28"/>
        </w:rPr>
        <w:t>муниципальный район</w:t>
      </w:r>
    </w:p>
    <w:p w:rsidR="00007AC3" w:rsidRPr="00463904" w:rsidRDefault="00007AC3" w:rsidP="00007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904">
        <w:rPr>
          <w:rFonts w:ascii="Times New Roman" w:hAnsi="Times New Roman" w:cs="Times New Roman"/>
          <w:sz w:val="28"/>
          <w:szCs w:val="28"/>
        </w:rPr>
        <w:t xml:space="preserve">    Похвистневский</w:t>
      </w:r>
    </w:p>
    <w:p w:rsidR="00007AC3" w:rsidRPr="00463904" w:rsidRDefault="00007AC3" w:rsidP="00007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90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07AC3" w:rsidRPr="00463904" w:rsidRDefault="00007AC3" w:rsidP="00007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9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07AC3" w:rsidRPr="00463904" w:rsidRDefault="00007AC3" w:rsidP="00007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904">
        <w:rPr>
          <w:rFonts w:ascii="Times New Roman" w:hAnsi="Times New Roman" w:cs="Times New Roman"/>
          <w:sz w:val="28"/>
          <w:szCs w:val="28"/>
        </w:rPr>
        <w:t xml:space="preserve">        Подбельск</w:t>
      </w:r>
    </w:p>
    <w:p w:rsidR="00007AC3" w:rsidRPr="00463904" w:rsidRDefault="00007AC3" w:rsidP="00007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90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7AC3" w:rsidRPr="00463904" w:rsidRDefault="00007AC3" w:rsidP="00007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31</w:t>
      </w:r>
      <w:r w:rsidRPr="004639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6390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3904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159/1</w:t>
      </w:r>
    </w:p>
    <w:p w:rsidR="00007AC3" w:rsidRPr="00463904" w:rsidRDefault="00007AC3" w:rsidP="00007A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AC3" w:rsidRDefault="00007AC3" w:rsidP="00007AC3">
      <w:pPr>
        <w:rPr>
          <w:rFonts w:ascii="Times New Roman" w:hAnsi="Times New Roman" w:cs="Times New Roman"/>
          <w:sz w:val="24"/>
          <w:szCs w:val="24"/>
        </w:rPr>
      </w:pPr>
    </w:p>
    <w:p w:rsidR="00007AC3" w:rsidRDefault="00007AC3" w:rsidP="00007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AC3">
        <w:rPr>
          <w:rFonts w:ascii="Times New Roman" w:hAnsi="Times New Roman" w:cs="Times New Roman"/>
          <w:sz w:val="24"/>
          <w:szCs w:val="24"/>
        </w:rPr>
        <w:t>Об утверждени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7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AC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План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007AC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мероприятий </w:t>
      </w:r>
      <w:r w:rsidRPr="00007AC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007AC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по противодействию коррупции </w:t>
      </w:r>
      <w:proofErr w:type="gramStart"/>
      <w:r w:rsidRPr="006F55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F55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AC3" w:rsidRPr="006F557B" w:rsidRDefault="00007AC3" w:rsidP="00007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57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Подбельск </w:t>
      </w:r>
    </w:p>
    <w:p w:rsidR="00007AC3" w:rsidRPr="00007AC3" w:rsidRDefault="00007AC3" w:rsidP="00007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57B">
        <w:rPr>
          <w:rFonts w:ascii="Times New Roman" w:hAnsi="Times New Roman" w:cs="Times New Roman"/>
          <w:sz w:val="24"/>
          <w:szCs w:val="24"/>
        </w:rPr>
        <w:t>муниципального района  Похвистневский   Самарской области</w:t>
      </w:r>
    </w:p>
    <w:p w:rsidR="00007AC3" w:rsidRDefault="00007AC3" w:rsidP="00007A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AC3" w:rsidRDefault="00007AC3" w:rsidP="00007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в целях реализации государственной политики по противодействию коррупции и совершенствования системы мер по противодействию коррупции в сфере деятельности Администрации сельского поселения Подбельск муниципального района Похвистневский Самарской области, руководствуясь Уставом сельского поселения, Администрация сельского поселения Подбельск муниципального района Похвистневский Самарской области </w:t>
      </w:r>
      <w:proofErr w:type="gramEnd"/>
    </w:p>
    <w:p w:rsidR="00007AC3" w:rsidRDefault="00007AC3" w:rsidP="00007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310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73109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007AC3" w:rsidRPr="00007AC3" w:rsidRDefault="00007AC3" w:rsidP="0000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AC3">
        <w:rPr>
          <w:rFonts w:ascii="Times New Roman" w:hAnsi="Times New Roman" w:cs="Times New Roman"/>
          <w:sz w:val="28"/>
          <w:szCs w:val="28"/>
        </w:rPr>
        <w:t xml:space="preserve">1. Утвердить </w:t>
      </w:r>
      <w:proofErr w:type="gramStart"/>
      <w:r w:rsidRPr="00007AC3">
        <w:rPr>
          <w:rFonts w:ascii="Times New Roman" w:hAnsi="Times New Roman" w:cs="Times New Roman"/>
          <w:sz w:val="28"/>
          <w:szCs w:val="28"/>
        </w:rPr>
        <w:t>прилагаемый</w:t>
      </w:r>
      <w:proofErr w:type="gramEnd"/>
      <w:r w:rsidRPr="00007AC3">
        <w:rPr>
          <w:rFonts w:ascii="Times New Roman" w:hAnsi="Times New Roman" w:cs="Times New Roman"/>
          <w:sz w:val="28"/>
          <w:szCs w:val="28"/>
        </w:rPr>
        <w:t xml:space="preserve"> </w:t>
      </w:r>
      <w:r w:rsidRPr="00007AC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Плана мероприятий по противодействию коррупции </w:t>
      </w:r>
      <w:r w:rsidRPr="00007AC3">
        <w:rPr>
          <w:rFonts w:ascii="Times New Roman" w:hAnsi="Times New Roman" w:cs="Times New Roman"/>
          <w:sz w:val="28"/>
          <w:szCs w:val="28"/>
        </w:rPr>
        <w:t>в  Администрации сельского поселения Подбельск муниципального района  Похвистневский  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AC3">
        <w:rPr>
          <w:rFonts w:ascii="Times New Roman" w:hAnsi="Times New Roman" w:cs="Times New Roman"/>
          <w:sz w:val="28"/>
          <w:szCs w:val="28"/>
        </w:rPr>
        <w:t>на 2020-2024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AC3" w:rsidRDefault="00007AC3" w:rsidP="00007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«Вестник сельского поселения Подбельск» и разместить на официальном сайте. </w:t>
      </w:r>
    </w:p>
    <w:p w:rsidR="00007AC3" w:rsidRDefault="00007AC3" w:rsidP="00007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007AC3" w:rsidRDefault="00007AC3" w:rsidP="00007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07AC3" w:rsidRDefault="00007AC3" w:rsidP="00007A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AC3" w:rsidRDefault="00007AC3" w:rsidP="00007A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AC3" w:rsidRPr="006F557B" w:rsidRDefault="00007AC3" w:rsidP="00007AC3">
      <w:pPr>
        <w:rPr>
          <w:rFonts w:ascii="Times New Roman" w:hAnsi="Times New Roman" w:cs="Times New Roman"/>
          <w:sz w:val="28"/>
          <w:szCs w:val="28"/>
        </w:rPr>
      </w:pPr>
      <w:r w:rsidRPr="006F557B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Ю.Г.Атласова   </w:t>
      </w:r>
    </w:p>
    <w:p w:rsidR="00007AC3" w:rsidRDefault="00007AC3" w:rsidP="00007AC3"/>
    <w:p w:rsidR="00007AC3" w:rsidRPr="009F7592" w:rsidRDefault="00007AC3" w:rsidP="00007AC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9F7592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007AC3" w:rsidRPr="009F7592" w:rsidRDefault="00007AC3" w:rsidP="00007AC3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</w:rPr>
      </w:pPr>
      <w:r w:rsidRPr="009F7592">
        <w:rPr>
          <w:rFonts w:ascii="Times New Roman" w:hAnsi="Times New Roman" w:cs="Times New Roman"/>
          <w:sz w:val="24"/>
        </w:rPr>
        <w:t xml:space="preserve">к Постановлению Администрации </w:t>
      </w:r>
    </w:p>
    <w:p w:rsidR="00007AC3" w:rsidRPr="009F7592" w:rsidRDefault="00007AC3" w:rsidP="00007AC3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</w:rPr>
      </w:pPr>
      <w:r w:rsidRPr="009F7592">
        <w:rPr>
          <w:rFonts w:ascii="Times New Roman" w:hAnsi="Times New Roman" w:cs="Times New Roman"/>
          <w:sz w:val="24"/>
        </w:rPr>
        <w:t>сельского поселения Подбельск муниципального района Похвистневский</w:t>
      </w:r>
    </w:p>
    <w:p w:rsidR="00007AC3" w:rsidRPr="009F7592" w:rsidRDefault="00007AC3" w:rsidP="00007AC3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</w:rPr>
      </w:pPr>
      <w:r w:rsidRPr="009F7592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31</w:t>
      </w:r>
      <w:r w:rsidRPr="009F759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12</w:t>
      </w:r>
      <w:r w:rsidRPr="009F7592">
        <w:rPr>
          <w:rFonts w:ascii="Times New Roman" w:hAnsi="Times New Roman" w:cs="Times New Roman"/>
          <w:sz w:val="24"/>
        </w:rPr>
        <w:t xml:space="preserve">.2019  № </w:t>
      </w:r>
      <w:r>
        <w:rPr>
          <w:rFonts w:ascii="Times New Roman" w:hAnsi="Times New Roman" w:cs="Times New Roman"/>
          <w:sz w:val="24"/>
        </w:rPr>
        <w:t>159/1</w:t>
      </w:r>
    </w:p>
    <w:p w:rsidR="00007AC3" w:rsidRDefault="00007AC3" w:rsidP="00007AC3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301E67" w:rsidRDefault="0060308B" w:rsidP="00007AC3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7AC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bookmarkStart w:id="0" w:name="_GoBack"/>
      <w:bookmarkEnd w:id="0"/>
      <w:r w:rsidRPr="00007AC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301E67" w:rsidRPr="00007AC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 мероприятий </w:t>
      </w:r>
      <w:r w:rsidR="00301E67" w:rsidRPr="00007A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="00301E67" w:rsidRPr="00007AC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противодействию коррупции в </w:t>
      </w:r>
      <w:r w:rsidR="00007AC3" w:rsidRPr="00007AC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01E67" w:rsidRPr="00007AC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дминистрации</w:t>
      </w:r>
      <w:r w:rsidR="00301E67" w:rsidRPr="00007A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="00301E67" w:rsidRPr="00007AC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Подбельск </w:t>
      </w:r>
      <w:r w:rsidR="00007AC3" w:rsidRPr="00007AC3">
        <w:rPr>
          <w:rFonts w:ascii="Times New Roman" w:hAnsi="Times New Roman" w:cs="Times New Roman"/>
          <w:b/>
          <w:sz w:val="28"/>
          <w:szCs w:val="28"/>
        </w:rPr>
        <w:t>муниципального района  Похвистневский   Самарской области</w:t>
      </w:r>
      <w:r w:rsidR="00007AC3" w:rsidRPr="00007AC3">
        <w:rPr>
          <w:rFonts w:ascii="Times New Roman" w:hAnsi="Times New Roman" w:cs="Times New Roman"/>
          <w:sz w:val="28"/>
          <w:szCs w:val="28"/>
        </w:rPr>
        <w:t xml:space="preserve"> </w:t>
      </w:r>
      <w:r w:rsidR="00301E67" w:rsidRPr="00007AC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2020– 202</w:t>
      </w:r>
      <w:r w:rsidR="00007AC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301E67" w:rsidRPr="00007AC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годы</w:t>
      </w:r>
    </w:p>
    <w:p w:rsidR="00007AC3" w:rsidRPr="00007AC3" w:rsidRDefault="00007AC3" w:rsidP="00007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40" w:vertAnchor="text"/>
        <w:tblW w:w="97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8"/>
        <w:gridCol w:w="4754"/>
        <w:gridCol w:w="1626"/>
        <w:gridCol w:w="2268"/>
      </w:tblGrid>
      <w:tr w:rsidR="00301E67" w:rsidRPr="00301E67" w:rsidTr="00301E67"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/п</w:t>
            </w:r>
            <w:r w:rsidRPr="00301E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Мероприятия</w:t>
            </w:r>
            <w:r w:rsidRPr="00301E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Срок исполнения (годы)</w:t>
            </w:r>
            <w:r w:rsidRPr="00301E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Ответственные исполнители</w:t>
            </w:r>
            <w:r w:rsidRPr="00301E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Обеспечение правовых и организационных мер,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301E6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301E6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на противодействие коррупции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2020 - 202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Глава поселения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Проведение антикоррупционной экспертизы нормативных правовых актов и проектов нормативных правовых актов, осуществление мониторинга применения нормативных правовых актов в целях выявления коррупционных факторов и последующего их устранения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Специалисты администрации.</w:t>
            </w:r>
            <w:r w:rsidRPr="00301E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2020 - 202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301E67" w:rsidRPr="00301E67" w:rsidTr="00301E67">
        <w:trPr>
          <w:trHeight w:val="2777"/>
        </w:trPr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Изучение действующей нормативно-правовой базы в сфере, регламентирующей работу по предупреждению и противодействию коррупции на территории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сельского поселения Подбельск </w:t>
            </w: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 целях создания эффективной системы противодействия коррупции в органах местного самоуправления, муниципальных предприятиях, </w:t>
            </w: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организациях и учреждениях  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Подбельск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Организация исполнения законодательных актов  в области противодействия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Доведение до лиц, замещающих должности муниципальной службы в администрации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Подбельск</w:t>
            </w: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положений законодательства Российской Федерации о противодействии коррупции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Организация работы комиссии по соблюдению требований к служебному поведению и урегулированию конфликта интересов муниципальных служащих администрации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Организация работы по представлению сведений о доходах, расходах, имуществе и обязательствах  имущественного характера гражданами, претендующими на замещение должностей муниципальной </w:t>
            </w: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службы, муниципальными служащими, а также о доходах, расходах, имуществе и обязательствах имущественного характера   их супруги (супруга) и несовершеннолетних детей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Заместитель главы сельского поселения Подбельск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(при наличии оснований)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Заместитель главы сельского поселения Подбельск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сайте администрации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Подбельск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ответственное лицо за размещение информации на сайте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Обеспечение соблюдения муниципальными служащими ограничений и запретов, требований о предотвращении или урегулирования конфликта интересов, исполнения ими обязанностей, установленных законодательством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поселения</w:t>
            </w: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совершению коррупционных правонарушений.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поселения</w:t>
            </w: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ответственное лицо за ведение кадровой работы в  администрации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Обеспечение соблюдения муниципальными служащими Кодекса этики и служебного поведения муници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пальных служащих администрации.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поселения</w:t>
            </w: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ответственное лицо за ведение кадровой </w:t>
            </w: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работы в  администрации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Анализ результатов проверок соблюдения муниципальными служащими ограничений и запретов, связанных с прохождением  муниципальной службы; проверок сведений о доходах, расходах, об имуществе и обязательствах имущественного характера, а также их супруги (супруга) и несовершеннолетних детей; практики выявления и устранения нарушений Кодекса этики и служебного п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оведения муниципальных служащих.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ответственное лицо за ведение кадровой работы в администрации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Проведение аттестации муниципальных служащих на соответствие замещаемой должности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ответственное лицо за ведение кадровой работы в администрации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Повышение квалификации муниципальных служащих администрации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ответственное лицо за ведение кадровой работы в  администрации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Анализ должностных инструкций муниципальных служащих на предмет наличия в них положений, способствующих коррупционным проявлениям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ответственное лицо за ведение кадровой работы в администрации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Анализ жалоб и обращений граждан о фактах обращений в целях склонения муниципальных служащих администрации совершению коррупционных правонарушений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ответственное лицо за ведение кадровой работы в администрации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Противодействие коррупции в сфере закупок товаров, работ,</w:t>
            </w:r>
            <w:r w:rsidR="00007AC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01E6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услуг для обеспечения муниципальных нужд, совершенствование порядка использования муниципального имущества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соблюдением требований Федерального </w:t>
            </w:r>
            <w:hyperlink r:id="rId5" w:history="1">
              <w:r w:rsidRPr="00301E67">
                <w:rPr>
                  <w:rFonts w:ascii="Verdana" w:eastAsia="Times New Roman" w:hAnsi="Verdana" w:cs="Times New Roman"/>
                  <w:color w:val="000080"/>
                  <w:sz w:val="24"/>
                  <w:szCs w:val="24"/>
                  <w:lang w:eastAsia="ru-RU"/>
                </w:rPr>
                <w:t>закона</w:t>
              </w:r>
            </w:hyperlink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от 05.04.2013 года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  <w:p w:rsid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Обеспечение финансового контроля и </w:t>
            </w:r>
            <w:proofErr w:type="gramStart"/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выполнением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Мониторинг результативности использования бюджетных сре</w:t>
            </w:r>
            <w:proofErr w:type="gramStart"/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  осуществлении закупок товаров, работ, услуг для обеспечения муниципальных нужд путем конкурсов и аукционов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Размещение информации о проведении закупок товаров, работ, услуг для обеспечения муниципальных нужд на официальном сайте Единой информационной системы в сфере закупок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ответственное лицо в сфере осуществления закупок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Разработка проектов правовых актов в сфере реализации мер, направленных на противодействие коррупции в сферах размещения заказов, осуществления закупок и иных конкурентных процедур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ответственное лицо в сфере осуществления закупок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Организация учета и ведение реестра имущества, находящегося в муниципальной собственности. </w:t>
            </w:r>
            <w:proofErr w:type="gramStart"/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сохранностью и использованием по назначению </w:t>
            </w: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муниципального имущества.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Размещение информации в СМИ и на официальном сайте администрации: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-о возможности заключения договоров аренды муниципального недвижимого имущества;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-о приватизации муниципального имущества, их результатах;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-о предстоящих торгах по продаже, представлении в аренду муниципального имущества и результатах проведенных торгов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Зам главы поселения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6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301E6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301E6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образования и пропаганды,</w:t>
            </w:r>
            <w:r w:rsidR="00007AC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01E6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формирование нетерпимого отношения к коррупции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Организация и проведение бесед  с муниципальными служащими администрации по вопросам противодействия коррупции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1C7E4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ответственное лицо за ведение кадровой работы в администрации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Включение вопросов на знание антикоррупционного законодательства при проведении квалификационного экзамена и аттестации муниципальных служащих администрации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1C7E4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ответственное лицо за ведение кадровой работы в администрации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Участие в семинарах, проводимых администрацией </w:t>
            </w:r>
            <w:r w:rsidR="0024501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МР Похвистневский</w:t>
            </w: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  прокуратурой </w:t>
            </w:r>
            <w:r w:rsidR="0024501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по вопросам участия в реализации антикоррупционной политики в муниципальном образовании,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1C7E4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245014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Обеспечение открытости и доступности деятельности</w:t>
            </w:r>
          </w:p>
          <w:p w:rsidR="00301E67" w:rsidRPr="00301E67" w:rsidRDefault="001C7E48" w:rsidP="00245014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301E67" w:rsidRPr="00301E6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дминистрации </w:t>
            </w:r>
            <w:r w:rsidR="0024501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сельского поселения Подбельск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Обеспечение своевременности и полноты размещения информации о деятельности администрации  на официальном сайте </w:t>
            </w:r>
            <w:r w:rsidR="0024501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1C7E4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ответственное лицо за размещение информации на сайте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Обеспечение работы с гражданами и организациями и получение информации о фактах совершения коррупционных правонарушений муниципальными служащими администрации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1C7E4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ответственное лицо за ведение кадровой работы в администрации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Прием граждан по вопросам противодействия коррупции в администрации сельсовета</w:t>
            </w:r>
          </w:p>
          <w:p w:rsidR="00301E67" w:rsidRPr="00301E67" w:rsidRDefault="00301E67" w:rsidP="001C7E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1C7E4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глава</w:t>
            </w:r>
          </w:p>
          <w:p w:rsidR="00301E67" w:rsidRPr="00301E67" w:rsidRDefault="00245014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Участие в  проведении заседаний с участием представителей органов местного самоуправления, правоохранительных органов и предпринимателей (по согласованию) с целью предупреждения и исключения фактов коррупции</w:t>
            </w:r>
          </w:p>
          <w:p w:rsidR="00301E67" w:rsidRPr="00301E67" w:rsidRDefault="00301E67" w:rsidP="001C7E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1C7E4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(не реже</w:t>
            </w:r>
            <w:proofErr w:type="gramEnd"/>
          </w:p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раза в год)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245014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Организация предоставления населению информации о бюджетном процессе в администрации  сельсовета,  на официальном сайте администрации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1C7E4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глава</w:t>
            </w:r>
          </w:p>
          <w:p w:rsidR="00301E67" w:rsidRPr="00301E67" w:rsidRDefault="00245014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поселения</w:t>
            </w:r>
            <w:r w:rsidR="00301E67"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Размещение на официальном сайте администрации административных регламентов предоставления муниципальных услуг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1C7E4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  по мере утверждения соответствующих административных регламентов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ответственное лицо за размещение информации на сайте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Проведение мониторинга официального сайта администрации на предмет обеспечения доступа к информации о деятельности администрации </w:t>
            </w:r>
            <w:r w:rsidR="0024501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1C7E4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ответственное лицо за размещение информации на сайте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Организационное обеспечение мероприятий по противодействию коррупции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Отчет о фактах, выявленных в ходе </w:t>
            </w: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анализа жалоб, отзывов и предложений граждан, на предмет наличия в них информации о коррупции со стороны сотрудников администрации  сельсовета</w:t>
            </w:r>
          </w:p>
          <w:p w:rsidR="00301E67" w:rsidRPr="00301E67" w:rsidRDefault="00301E67" w:rsidP="001C7E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 xml:space="preserve">2020- </w:t>
            </w: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1C7E4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 xml:space="preserve">ответственное </w:t>
            </w: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лицо за ведение кадровой работы в администрации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Анализ публикаций на информационных стендах, официальном сайте на предмет наличия сведений о фактах коррупции; обращений граждан, поступающих на официальный сайт администрации,  по телефону</w:t>
            </w:r>
          </w:p>
          <w:p w:rsidR="00301E67" w:rsidRPr="00301E67" w:rsidRDefault="00301E67" w:rsidP="001C7E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1C7E4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ежемесячно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ответственное лицо за ведение кадровой работы в администрации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245014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Межведомственная координация по вопросам противодействия коррупции </w:t>
            </w:r>
            <w:proofErr w:type="gramStart"/>
            <w:r w:rsidRPr="00301E6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301E6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4501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1C7E4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24501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1C7E4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24501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Подбельск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Привлечение общественности к обсуждению проекта  бюджета поселения, дополнений  и изменений к нему</w:t>
            </w:r>
          </w:p>
          <w:p w:rsidR="00301E67" w:rsidRPr="00301E67" w:rsidRDefault="00301E67" w:rsidP="001C7E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1C7E4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глава</w:t>
            </w:r>
          </w:p>
          <w:p w:rsidR="00301E67" w:rsidRPr="00301E67" w:rsidRDefault="00245014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</w:t>
            </w:r>
          </w:p>
          <w:p w:rsidR="00301E67" w:rsidRPr="00301E67" w:rsidRDefault="00301E67" w:rsidP="001C7E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1C7E4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глава поселения, ответственное лицо за ведение кадровой работы в администрации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Обеспечение взаимодействия  администрации  со средствами массовой информации по вопросам противодействия  коррупции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1C7E4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ответственное лицо за ведение кадровой работы в администрации</w:t>
            </w:r>
          </w:p>
        </w:tc>
      </w:tr>
    </w:tbl>
    <w:p w:rsidR="00301E67" w:rsidRPr="00301E67" w:rsidRDefault="00301E67" w:rsidP="00245014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01E67" w:rsidRPr="00301E67" w:rsidRDefault="00301E67">
      <w:pPr>
        <w:rPr>
          <w:rFonts w:ascii="Times New Roman" w:hAnsi="Times New Roman" w:cs="Times New Roman"/>
          <w:sz w:val="28"/>
          <w:szCs w:val="28"/>
        </w:rPr>
      </w:pPr>
    </w:p>
    <w:sectPr w:rsidR="00301E67" w:rsidRPr="00301E67" w:rsidSect="0030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C2DF7"/>
    <w:multiLevelType w:val="multilevel"/>
    <w:tmpl w:val="37A8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65B4E"/>
    <w:multiLevelType w:val="multilevel"/>
    <w:tmpl w:val="2D2E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A02"/>
    <w:rsid w:val="00007AC3"/>
    <w:rsid w:val="001C7E48"/>
    <w:rsid w:val="00245014"/>
    <w:rsid w:val="00301E67"/>
    <w:rsid w:val="0060308B"/>
    <w:rsid w:val="00836C5C"/>
    <w:rsid w:val="009D2EC8"/>
    <w:rsid w:val="00A24A02"/>
    <w:rsid w:val="00D4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E67"/>
    <w:rPr>
      <w:b/>
      <w:bCs/>
    </w:rPr>
  </w:style>
  <w:style w:type="character" w:styleId="a5">
    <w:name w:val="Hyperlink"/>
    <w:basedOn w:val="a0"/>
    <w:uiPriority w:val="99"/>
    <w:semiHidden/>
    <w:unhideWhenUsed/>
    <w:rsid w:val="00301E67"/>
    <w:rPr>
      <w:color w:val="0000FF"/>
      <w:u w:val="single"/>
    </w:rPr>
  </w:style>
  <w:style w:type="character" w:customStyle="1" w:styleId="vocab-name">
    <w:name w:val="vocab-name"/>
    <w:basedOn w:val="a0"/>
    <w:rsid w:val="00301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E67"/>
    <w:rPr>
      <w:b/>
      <w:bCs/>
    </w:rPr>
  </w:style>
  <w:style w:type="character" w:styleId="a5">
    <w:name w:val="Hyperlink"/>
    <w:basedOn w:val="a0"/>
    <w:uiPriority w:val="99"/>
    <w:semiHidden/>
    <w:unhideWhenUsed/>
    <w:rsid w:val="00301E67"/>
    <w:rPr>
      <w:color w:val="0000FF"/>
      <w:u w:val="single"/>
    </w:rPr>
  </w:style>
  <w:style w:type="character" w:customStyle="1" w:styleId="vocab-name">
    <w:name w:val="vocab-name"/>
    <w:basedOn w:val="a0"/>
    <w:rsid w:val="00301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3082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8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42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2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6DDB9"/>
                                <w:right w:val="none" w:sz="0" w:space="0" w:color="auto"/>
                              </w:divBdr>
                            </w:div>
                            <w:div w:id="132146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27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3CBCC131CE284B04B7B5DA5F17D52E605A13F683FD4B8BDE42745E5Fu6U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atlasova_yg@mail.ru</dc:creator>
  <cp:lastModifiedBy>1</cp:lastModifiedBy>
  <cp:revision>6</cp:revision>
  <cp:lastPrinted>2021-03-29T12:32:00Z</cp:lastPrinted>
  <dcterms:created xsi:type="dcterms:W3CDTF">2021-03-29T11:47:00Z</dcterms:created>
  <dcterms:modified xsi:type="dcterms:W3CDTF">2021-03-29T12:32:00Z</dcterms:modified>
</cp:coreProperties>
</file>