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36591" w:rsidRDefault="00BC0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</w:p>
    <w:p w:rsidR="00E36591" w:rsidRDefault="00BC006F">
      <w:pPr>
        <w:spacing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08.05.2026 г.</w:t>
      </w:r>
    </w:p>
    <w:p w:rsidR="00E36591" w:rsidRDefault="00BC006F">
      <w:pPr>
        <w:spacing w:line="276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color w:val="000000" w:themeColor="text1"/>
          <w:sz w:val="28"/>
          <w:szCs w:val="28"/>
        </w:rPr>
        <w:t xml:space="preserve">Самарский Росреестр предупреждает о новых схемах мошенничества </w:t>
      </w:r>
    </w:p>
    <w:p w:rsidR="00E36591" w:rsidRDefault="00BC006F">
      <w:pPr>
        <w:spacing w:line="276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color w:val="000000" w:themeColor="text1"/>
          <w:sz w:val="28"/>
          <w:szCs w:val="28"/>
        </w:rPr>
        <w:t>с загородными участками</w:t>
      </w:r>
    </w:p>
    <w:p w:rsidR="00E36591" w:rsidRDefault="00BC006F">
      <w:pPr>
        <w:spacing w:line="276" w:lineRule="auto"/>
        <w:jc w:val="both"/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   </w:t>
      </w:r>
      <w:r>
        <w:rPr>
          <w:rFonts w:ascii="Tinos" w:eastAsia="Tinos" w:hAnsi="Tinos" w:cs="Tinos"/>
          <w:color w:val="292C2F"/>
          <w:sz w:val="28"/>
          <w:szCs w:val="28"/>
        </w:rPr>
        <w:t xml:space="preserve">Росреестр дал официальные разъяснения в связи с новыми случаями мошенничества в отношении владельцев загородных участков. </w:t>
      </w:r>
    </w:p>
    <w:p w:rsidR="00E36591" w:rsidRDefault="00BC006F">
      <w:pPr>
        <w:spacing w:line="276" w:lineRule="auto"/>
        <w:jc w:val="both"/>
      </w:pPr>
      <w:r>
        <w:rPr>
          <w:rFonts w:ascii="Tinos" w:eastAsia="Tinos" w:hAnsi="Tinos" w:cs="Tinos"/>
          <w:color w:val="292C2F"/>
          <w:sz w:val="28"/>
          <w:szCs w:val="28"/>
        </w:rPr>
        <w:t xml:space="preserve">       Аферисты стали рассылать дачникам фейковые уведомления о выявленных нарушениях земельного законодательства и предлагать, перейдя по ссылке, оплатить штраф со скидкой. Затем применяется схема со взломом личного кабинета на портале Госуслуг.</w:t>
      </w:r>
    </w:p>
    <w:p w:rsidR="00E36591" w:rsidRDefault="00BC006F">
      <w:pPr>
        <w:spacing w:line="276" w:lineRule="auto"/>
        <w:jc w:val="both"/>
        <w:rPr>
          <w:bCs/>
          <w:i/>
        </w:rPr>
      </w:pPr>
      <w:r>
        <w:rPr>
          <w:rFonts w:ascii="Tinos" w:eastAsia="Tinos" w:hAnsi="Tinos" w:cs="Tinos"/>
          <w:color w:val="292C2F"/>
          <w:sz w:val="28"/>
          <w:szCs w:val="28"/>
        </w:rPr>
        <w:t xml:space="preserve">       </w:t>
      </w:r>
      <w:r>
        <w:rPr>
          <w:rFonts w:ascii="Tinos" w:eastAsia="Tinos" w:hAnsi="Tinos" w:cs="Tinos"/>
          <w:i/>
          <w:iCs/>
          <w:color w:val="292C2F"/>
          <w:sz w:val="28"/>
          <w:szCs w:val="28"/>
        </w:rPr>
        <w:t>«Е</w:t>
      </w:r>
      <w:r>
        <w:rPr>
          <w:rFonts w:ascii="Tinos" w:eastAsia="Tinos" w:hAnsi="Tinos" w:cs="Tinos"/>
          <w:i/>
          <w:iCs/>
          <w:color w:val="292C2F"/>
          <w:sz w:val="28"/>
          <w:szCs w:val="28"/>
        </w:rPr>
        <w:t>динственным документом для оплаты административного штрафа за нарушение земельного законодательства является постановление о назначении административного наказания,</w:t>
      </w:r>
      <w:r>
        <w:rPr>
          <w:rFonts w:ascii="Tinos" w:eastAsia="Tinos" w:hAnsi="Tinos" w:cs="Tinos"/>
          <w:color w:val="292C2F"/>
          <w:sz w:val="28"/>
          <w:szCs w:val="28"/>
        </w:rPr>
        <w:t xml:space="preserve"> - комментирует руководитель самарского Росреестра </w:t>
      </w:r>
      <w:r>
        <w:rPr>
          <w:rFonts w:ascii="Tinos" w:eastAsia="Tinos" w:hAnsi="Tinos" w:cs="Tinos"/>
          <w:b/>
          <w:bCs/>
          <w:color w:val="292C2F"/>
          <w:sz w:val="28"/>
          <w:szCs w:val="28"/>
        </w:rPr>
        <w:t>Вадим Владиславович Маликов.</w:t>
      </w:r>
      <w:r>
        <w:rPr>
          <w:rFonts w:ascii="Tinos" w:eastAsia="Tinos" w:hAnsi="Tinos" w:cs="Tinos"/>
          <w:color w:val="292C2F"/>
          <w:sz w:val="28"/>
          <w:szCs w:val="28"/>
        </w:rPr>
        <w:t xml:space="preserve"> - </w:t>
      </w:r>
      <w:r>
        <w:rPr>
          <w:rFonts w:ascii="Tinos" w:eastAsia="Tinos" w:hAnsi="Tinos" w:cs="Tinos"/>
          <w:i/>
          <w:iCs/>
          <w:color w:val="292C2F"/>
          <w:sz w:val="28"/>
          <w:szCs w:val="28"/>
        </w:rPr>
        <w:t>Оно должно быть подписано главным государственным инспектором области (города или района) по использованию и охране земель или его заместителем и заверено печатью территориального органа Росреестра. Постановление вручается правонарушителю лично при рассмот</w:t>
      </w:r>
      <w:r>
        <w:rPr>
          <w:rFonts w:ascii="Tinos" w:eastAsia="Tinos" w:hAnsi="Tinos" w:cs="Tinos"/>
          <w:i/>
          <w:iCs/>
          <w:color w:val="292C2F"/>
          <w:sz w:val="28"/>
          <w:szCs w:val="28"/>
        </w:rPr>
        <w:t>рении административного дела, направляется заказным письмом по почте или в электронном виде в личный кабинет на портале Госуслуг. Не переходите по подозрительным ссылкам в смс или в чатах в мессенджерах с угрозами штрафов за нарушения на участках – так пос</w:t>
      </w:r>
      <w:r>
        <w:rPr>
          <w:rFonts w:ascii="Tinos" w:eastAsia="Tinos" w:hAnsi="Tinos" w:cs="Tinos"/>
          <w:i/>
          <w:iCs/>
          <w:color w:val="292C2F"/>
          <w:sz w:val="28"/>
          <w:szCs w:val="28"/>
        </w:rPr>
        <w:t xml:space="preserve">тановления о назначении административного наказания не высылаются». </w:t>
      </w:r>
    </w:p>
    <w:p w:rsidR="00E36591" w:rsidRDefault="00BC006F">
      <w:pPr>
        <w:spacing w:line="276" w:lineRule="auto"/>
        <w:jc w:val="both"/>
      </w:pPr>
      <w:r>
        <w:rPr>
          <w:rFonts w:ascii="Tinos" w:eastAsia="Tinos" w:hAnsi="Tinos" w:cs="Tinos"/>
          <w:color w:val="292C2F"/>
          <w:sz w:val="28"/>
          <w:szCs w:val="28"/>
        </w:rPr>
        <w:t xml:space="preserve">       Росреестр привлекает к административной ответственности за нарушения земельного законодательства только по результатам контрольного (надзорного) мероприятия и составления протокола</w:t>
      </w:r>
      <w:r>
        <w:rPr>
          <w:rFonts w:ascii="Tinos" w:eastAsia="Tinos" w:hAnsi="Tinos" w:cs="Tinos"/>
          <w:color w:val="292C2F"/>
          <w:sz w:val="28"/>
          <w:szCs w:val="28"/>
        </w:rPr>
        <w:t xml:space="preserve"> об административном правонарушении. Собственник земельного участка в обязательном порядке уведомляется территориальным органом Росреестра в бумажном виде заказным письмом по почте или в электронном виде в личный кабинет на Госуслугах о времени и месте про</w:t>
      </w:r>
      <w:r>
        <w:rPr>
          <w:rFonts w:ascii="Tinos" w:eastAsia="Tinos" w:hAnsi="Tinos" w:cs="Tinos"/>
          <w:color w:val="292C2F"/>
          <w:sz w:val="28"/>
          <w:szCs w:val="28"/>
        </w:rPr>
        <w:t xml:space="preserve">ведения такого мероприятия, а также о времени и месте составления протокола и </w:t>
      </w:r>
      <w:r>
        <w:rPr>
          <w:rFonts w:ascii="Tinos" w:eastAsia="Tinos" w:hAnsi="Tinos" w:cs="Tinos"/>
          <w:color w:val="292C2F"/>
          <w:sz w:val="28"/>
          <w:szCs w:val="28"/>
        </w:rPr>
        <w:lastRenderedPageBreak/>
        <w:t>рассмотрения дела об административном правонарушении. Если у вас не было официальных уведомлений о проведении в отношении вашего участка контрольных (надзорных) мероприятий, и вы</w:t>
      </w:r>
      <w:r>
        <w:rPr>
          <w:rFonts w:ascii="Tinos" w:eastAsia="Tinos" w:hAnsi="Tinos" w:cs="Tinos"/>
          <w:color w:val="292C2F"/>
          <w:sz w:val="28"/>
          <w:szCs w:val="28"/>
        </w:rPr>
        <w:t xml:space="preserve"> вдруг получили подозрительное сообщение об оплате штрафа, знайте - это мошенники.</w:t>
      </w:r>
    </w:p>
    <w:p w:rsidR="00E36591" w:rsidRDefault="00BC006F">
      <w:pPr>
        <w:spacing w:line="276" w:lineRule="auto"/>
        <w:jc w:val="both"/>
      </w:pPr>
      <w:r>
        <w:rPr>
          <w:rFonts w:ascii="Tinos" w:eastAsia="Tinos" w:hAnsi="Tinos" w:cs="Tinos"/>
          <w:color w:val="292C2F"/>
          <w:sz w:val="28"/>
          <w:szCs w:val="28"/>
        </w:rPr>
        <w:t xml:space="preserve">       В случае сомнений о назначении административного наказания, вы всегда можете обратиться в территориальный орган Росреестра для уточнения информации. </w:t>
      </w:r>
    </w:p>
    <w:p w:rsidR="00E36591" w:rsidRDefault="00BC006F">
      <w:pPr>
        <w:spacing w:line="276" w:lineRule="auto"/>
        <w:jc w:val="both"/>
        <w:rPr>
          <w:rStyle w:val="af1"/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292C2F"/>
          <w:sz w:val="28"/>
          <w:szCs w:val="28"/>
        </w:rPr>
        <w:t xml:space="preserve">       Напоминае</w:t>
      </w:r>
      <w:r>
        <w:rPr>
          <w:rFonts w:ascii="Tinos" w:eastAsia="Tinos" w:hAnsi="Tinos" w:cs="Tinos"/>
          <w:color w:val="292C2F"/>
          <w:sz w:val="28"/>
          <w:szCs w:val="28"/>
        </w:rPr>
        <w:t xml:space="preserve">м, что информация о результатах проведения контрольного (надзорного) мероприятия размещается в едином реестре контрольных (надзорных) мероприятий </w:t>
      </w:r>
      <w:hyperlink r:id="rId9" w:tooltip="http://www.proverki.gov.ru" w:history="1">
        <w:r>
          <w:rPr>
            <w:rStyle w:val="af1"/>
            <w:rFonts w:ascii="Tinos" w:eastAsia="Tinos" w:hAnsi="Tinos" w:cs="Tinos"/>
            <w:sz w:val="28"/>
            <w:szCs w:val="28"/>
          </w:rPr>
          <w:t>www.proverki.gov.ru</w:t>
        </w:r>
      </w:hyperlink>
    </w:p>
    <w:p w:rsidR="00E36591" w:rsidRDefault="00E36591">
      <w:pPr>
        <w:spacing w:line="276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36591" w:rsidRDefault="00BC006F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96635" cy="18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E36591" w:rsidRDefault="00BC006F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Материал под</w:t>
      </w:r>
      <w:r>
        <w:rPr>
          <w:rFonts w:ascii="Times New Roman" w:hAnsi="Times New Roman" w:cs="Times New Roman"/>
          <w:sz w:val="26"/>
          <w:szCs w:val="26"/>
        </w:rPr>
        <w:t>готовлен Управлением</w:t>
      </w:r>
    </w:p>
    <w:p w:rsidR="00E36591" w:rsidRDefault="00BC006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Росреестра по Самарской области</w:t>
      </w:r>
    </w:p>
    <w:sectPr w:rsidR="00E36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06F" w:rsidRDefault="00BC006F">
      <w:pPr>
        <w:spacing w:after="0" w:line="240" w:lineRule="auto"/>
      </w:pPr>
      <w:r>
        <w:separator/>
      </w:r>
    </w:p>
  </w:endnote>
  <w:endnote w:type="continuationSeparator" w:id="0">
    <w:p w:rsidR="00BC006F" w:rsidRDefault="00BC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06F" w:rsidRDefault="00BC006F">
      <w:pPr>
        <w:spacing w:after="0" w:line="240" w:lineRule="auto"/>
      </w:pPr>
      <w:r>
        <w:separator/>
      </w:r>
    </w:p>
  </w:footnote>
  <w:footnote w:type="continuationSeparator" w:id="0">
    <w:p w:rsidR="00BC006F" w:rsidRDefault="00BC00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91"/>
    <w:rsid w:val="003A323B"/>
    <w:rsid w:val="00BC006F"/>
    <w:rsid w:val="00E3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prover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2196</Characters>
  <Application>Microsoft Office Word</Application>
  <DocSecurity>0</DocSecurity>
  <Lines>18</Lines>
  <Paragraphs>5</Paragraphs>
  <ScaleCrop>false</ScaleCrop>
  <Company>reg.samregistr.ru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Мария</cp:lastModifiedBy>
  <cp:revision>2</cp:revision>
  <dcterms:created xsi:type="dcterms:W3CDTF">2026-05-25T07:13:00Z</dcterms:created>
  <dcterms:modified xsi:type="dcterms:W3CDTF">2026-05-25T07:13:00Z</dcterms:modified>
</cp:coreProperties>
</file>