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ayout w:type="fixed"/>
        <w:tblLook w:val="00A0"/>
      </w:tblPr>
      <w:tblGrid>
        <w:gridCol w:w="4343"/>
      </w:tblGrid>
      <w:tr w:rsidR="00626FB0" w:rsidTr="00623DA7">
        <w:trPr>
          <w:trHeight w:val="542"/>
        </w:trPr>
        <w:tc>
          <w:tcPr>
            <w:tcW w:w="4343" w:type="dxa"/>
            <w:vMerge w:val="restart"/>
          </w:tcPr>
          <w:p w:rsidR="00EE7261" w:rsidRPr="00A26E04" w:rsidRDefault="00EE7261" w:rsidP="00EE7261">
            <w:pPr>
              <w:rPr>
                <w:rFonts w:cs="Times New Roman"/>
                <w:szCs w:val="28"/>
              </w:rPr>
            </w:pPr>
            <w:r w:rsidRPr="00A26E04">
              <w:rPr>
                <w:rFonts w:cs="Times New Roman"/>
                <w:szCs w:val="28"/>
              </w:rPr>
              <w:t>Российская Федерация</w:t>
            </w:r>
          </w:p>
          <w:p w:rsidR="00EE7261" w:rsidRPr="00A26E04" w:rsidRDefault="00EE7261" w:rsidP="00EE7261">
            <w:pPr>
              <w:rPr>
                <w:rFonts w:cs="Times New Roman"/>
                <w:szCs w:val="28"/>
              </w:rPr>
            </w:pPr>
            <w:r w:rsidRPr="00A26E04">
              <w:rPr>
                <w:rFonts w:cs="Times New Roman"/>
                <w:szCs w:val="28"/>
              </w:rPr>
              <w:t xml:space="preserve">  Самарская область</w:t>
            </w:r>
          </w:p>
          <w:p w:rsidR="00EE7261" w:rsidRPr="00A26E04" w:rsidRDefault="00EE7261" w:rsidP="00EE7261">
            <w:pPr>
              <w:rPr>
                <w:rFonts w:cs="Times New Roman"/>
                <w:szCs w:val="28"/>
              </w:rPr>
            </w:pPr>
            <w:r w:rsidRPr="00A26E04">
              <w:rPr>
                <w:rFonts w:cs="Times New Roman"/>
                <w:szCs w:val="28"/>
              </w:rPr>
              <w:t>муниципальный район</w:t>
            </w:r>
          </w:p>
          <w:p w:rsidR="00EE7261" w:rsidRPr="00A26E04" w:rsidRDefault="00EE7261" w:rsidP="00EE7261">
            <w:pPr>
              <w:rPr>
                <w:rFonts w:cs="Times New Roman"/>
                <w:szCs w:val="28"/>
              </w:rPr>
            </w:pPr>
            <w:r w:rsidRPr="00A26E04">
              <w:rPr>
                <w:rFonts w:cs="Times New Roman"/>
                <w:szCs w:val="28"/>
              </w:rPr>
              <w:t xml:space="preserve">    Похвистневский</w:t>
            </w:r>
          </w:p>
          <w:p w:rsidR="00EE7261" w:rsidRPr="00A26E04" w:rsidRDefault="00EE7261" w:rsidP="00EE7261">
            <w:pPr>
              <w:rPr>
                <w:rFonts w:cs="Times New Roman"/>
                <w:szCs w:val="28"/>
              </w:rPr>
            </w:pPr>
            <w:r w:rsidRPr="00A26E04">
              <w:rPr>
                <w:rFonts w:cs="Times New Roman"/>
                <w:szCs w:val="28"/>
              </w:rPr>
              <w:t>АДМИНИСТРАЦИЯ</w:t>
            </w:r>
          </w:p>
          <w:p w:rsidR="00EE7261" w:rsidRPr="00A26E04" w:rsidRDefault="00EE7261" w:rsidP="00EE7261">
            <w:pPr>
              <w:rPr>
                <w:rFonts w:cs="Times New Roman"/>
                <w:szCs w:val="28"/>
              </w:rPr>
            </w:pPr>
            <w:r w:rsidRPr="00A26E04">
              <w:rPr>
                <w:rFonts w:cs="Times New Roman"/>
                <w:szCs w:val="28"/>
              </w:rPr>
              <w:t xml:space="preserve"> сельского поселения</w:t>
            </w:r>
          </w:p>
          <w:p w:rsidR="00EE7261" w:rsidRPr="00A26E04" w:rsidRDefault="00EE7261" w:rsidP="00EE7261">
            <w:pPr>
              <w:rPr>
                <w:rFonts w:cs="Times New Roman"/>
                <w:szCs w:val="28"/>
              </w:rPr>
            </w:pPr>
            <w:r w:rsidRPr="00A26E04">
              <w:rPr>
                <w:rFonts w:cs="Times New Roman"/>
                <w:szCs w:val="28"/>
              </w:rPr>
              <w:t xml:space="preserve">        Подбельск</w:t>
            </w:r>
          </w:p>
          <w:p w:rsidR="00EE7261" w:rsidRPr="00A26E04" w:rsidRDefault="00EE7261" w:rsidP="00EE7261">
            <w:pPr>
              <w:rPr>
                <w:rFonts w:cs="Times New Roman"/>
                <w:szCs w:val="28"/>
              </w:rPr>
            </w:pPr>
            <w:r w:rsidRPr="00A26E04">
              <w:rPr>
                <w:rFonts w:cs="Times New Roman"/>
                <w:szCs w:val="28"/>
              </w:rPr>
              <w:t>ПОСТАНОВЛЕНИЕ</w:t>
            </w:r>
          </w:p>
          <w:p w:rsidR="00EE7261" w:rsidRPr="00A26E04" w:rsidRDefault="007F0BC6" w:rsidP="00EE7261">
            <w:pPr>
              <w:rPr>
                <w:rFonts w:cs="Times New Roman"/>
                <w:szCs w:val="28"/>
              </w:rPr>
            </w:pPr>
            <w:r>
              <w:rPr>
                <w:rFonts w:cs="Times New Roman"/>
                <w:szCs w:val="28"/>
              </w:rPr>
              <w:t xml:space="preserve">   </w:t>
            </w:r>
            <w:r w:rsidR="003228EA">
              <w:rPr>
                <w:rFonts w:cs="Times New Roman"/>
                <w:szCs w:val="28"/>
              </w:rPr>
              <w:t>01</w:t>
            </w:r>
            <w:r w:rsidR="00EE7261" w:rsidRPr="00A26E04">
              <w:rPr>
                <w:rFonts w:cs="Times New Roman"/>
                <w:szCs w:val="28"/>
              </w:rPr>
              <w:t>.</w:t>
            </w:r>
            <w:r>
              <w:rPr>
                <w:rFonts w:cs="Times New Roman"/>
                <w:szCs w:val="28"/>
              </w:rPr>
              <w:t>1</w:t>
            </w:r>
            <w:r w:rsidR="003228EA">
              <w:rPr>
                <w:rFonts w:cs="Times New Roman"/>
                <w:szCs w:val="28"/>
              </w:rPr>
              <w:t>1</w:t>
            </w:r>
            <w:r w:rsidR="00EE7261" w:rsidRPr="00A26E04">
              <w:rPr>
                <w:rFonts w:cs="Times New Roman"/>
                <w:szCs w:val="28"/>
              </w:rPr>
              <w:t>.201</w:t>
            </w:r>
            <w:r w:rsidR="00EE7261">
              <w:rPr>
                <w:rFonts w:cs="Times New Roman"/>
                <w:szCs w:val="28"/>
              </w:rPr>
              <w:t>9</w:t>
            </w:r>
            <w:r w:rsidR="00EE7261" w:rsidRPr="00A26E04">
              <w:rPr>
                <w:rFonts w:cs="Times New Roman"/>
                <w:szCs w:val="28"/>
              </w:rPr>
              <w:t xml:space="preserve">  № </w:t>
            </w:r>
            <w:r>
              <w:rPr>
                <w:rFonts w:cs="Times New Roman"/>
                <w:szCs w:val="28"/>
              </w:rPr>
              <w:t>1</w:t>
            </w:r>
            <w:r w:rsidR="003228EA">
              <w:rPr>
                <w:rFonts w:cs="Times New Roman"/>
                <w:szCs w:val="28"/>
              </w:rPr>
              <w:t>38/1</w:t>
            </w:r>
          </w:p>
          <w:p w:rsidR="00EE7261" w:rsidRPr="00A26E04" w:rsidRDefault="00EE7261" w:rsidP="00EE7261">
            <w:pPr>
              <w:rPr>
                <w:rFonts w:cs="Times New Roman"/>
                <w:szCs w:val="28"/>
              </w:rPr>
            </w:pPr>
          </w:p>
          <w:p w:rsidR="00626FB0" w:rsidRDefault="00626FB0" w:rsidP="00626FB0">
            <w:pPr>
              <w:ind w:left="185" w:right="-1"/>
              <w:rPr>
                <w:sz w:val="24"/>
              </w:rPr>
            </w:pPr>
          </w:p>
        </w:tc>
      </w:tr>
      <w:tr w:rsidR="00626FB0" w:rsidTr="00623DA7">
        <w:trPr>
          <w:trHeight w:val="2889"/>
        </w:trPr>
        <w:tc>
          <w:tcPr>
            <w:tcW w:w="4343" w:type="dxa"/>
            <w:vMerge/>
            <w:vAlign w:val="center"/>
          </w:tcPr>
          <w:p w:rsidR="00626FB0" w:rsidRDefault="00626FB0" w:rsidP="00626FB0">
            <w:pPr>
              <w:rPr>
                <w:sz w:val="24"/>
              </w:rPr>
            </w:pPr>
          </w:p>
        </w:tc>
      </w:tr>
    </w:tbl>
    <w:p w:rsidR="002F36DA" w:rsidRDefault="002F36DA" w:rsidP="002F36DA">
      <w:pPr>
        <w:rPr>
          <w:sz w:val="24"/>
        </w:rPr>
      </w:pPr>
      <w:r>
        <w:rPr>
          <w:sz w:val="24"/>
        </w:rPr>
        <w:t>Об утверждении Порядка разработки, реализации</w:t>
      </w:r>
    </w:p>
    <w:p w:rsidR="002F36DA" w:rsidRDefault="002F36DA" w:rsidP="002F36DA">
      <w:pPr>
        <w:rPr>
          <w:sz w:val="24"/>
        </w:rPr>
      </w:pPr>
      <w:r>
        <w:rPr>
          <w:sz w:val="24"/>
        </w:rPr>
        <w:t>и оценки эффективности муниципальных программ</w:t>
      </w:r>
    </w:p>
    <w:p w:rsidR="001F533D" w:rsidRDefault="001F533D" w:rsidP="00626FB0">
      <w:pPr>
        <w:rPr>
          <w:sz w:val="24"/>
        </w:rPr>
      </w:pPr>
      <w:r w:rsidRPr="001F533D">
        <w:rPr>
          <w:sz w:val="24"/>
        </w:rPr>
        <w:t xml:space="preserve">Администрации сельского поселения </w:t>
      </w:r>
      <w:r w:rsidR="00EE7261">
        <w:rPr>
          <w:sz w:val="24"/>
        </w:rPr>
        <w:t>Подбельск</w:t>
      </w:r>
      <w:r>
        <w:rPr>
          <w:sz w:val="24"/>
        </w:rPr>
        <w:t xml:space="preserve"> </w:t>
      </w:r>
    </w:p>
    <w:p w:rsidR="00626FB0" w:rsidRDefault="002F36DA" w:rsidP="00626FB0">
      <w:pPr>
        <w:rPr>
          <w:rFonts w:cs="Times New Roman"/>
          <w:sz w:val="24"/>
        </w:rPr>
      </w:pPr>
      <w:r>
        <w:rPr>
          <w:sz w:val="24"/>
        </w:rPr>
        <w:t xml:space="preserve">муниципального района </w:t>
      </w:r>
      <w:r>
        <w:rPr>
          <w:rFonts w:cs="Times New Roman"/>
          <w:sz w:val="24"/>
        </w:rPr>
        <w:t xml:space="preserve"> </w:t>
      </w:r>
      <w:r w:rsidR="00626FB0">
        <w:rPr>
          <w:rFonts w:cs="Times New Roman"/>
          <w:sz w:val="24"/>
        </w:rPr>
        <w:t>Похвистневский</w:t>
      </w:r>
    </w:p>
    <w:p w:rsidR="00ED5620" w:rsidRPr="00D05F8B" w:rsidRDefault="00ED5620" w:rsidP="00626FB0">
      <w:pPr>
        <w:rPr>
          <w:rFonts w:cs="Times New Roman"/>
          <w:sz w:val="24"/>
        </w:rPr>
      </w:pPr>
      <w:r>
        <w:rPr>
          <w:rFonts w:cs="Times New Roman"/>
          <w:sz w:val="24"/>
        </w:rPr>
        <w:t xml:space="preserve">Самарской области </w:t>
      </w:r>
    </w:p>
    <w:p w:rsidR="00626FB0" w:rsidRPr="00D05F8B" w:rsidRDefault="00626FB0" w:rsidP="00626FB0">
      <w:pPr>
        <w:rPr>
          <w:rFonts w:cs="Times New Roman"/>
          <w:sz w:val="24"/>
        </w:rPr>
      </w:pPr>
    </w:p>
    <w:p w:rsidR="00626FB0" w:rsidRDefault="00626FB0" w:rsidP="00626FB0">
      <w:pPr>
        <w:rPr>
          <w:rFonts w:cs="Times New Roman"/>
        </w:rPr>
      </w:pPr>
      <w:r>
        <w:rPr>
          <w:rFonts w:cs="Times New Roman"/>
        </w:rPr>
        <w:t xml:space="preserve">    </w:t>
      </w:r>
    </w:p>
    <w:p w:rsidR="00626FB0" w:rsidRPr="00B047B6" w:rsidRDefault="00C86C2E" w:rsidP="001F533D">
      <w:pPr>
        <w:spacing w:line="360" w:lineRule="auto"/>
        <w:ind w:firstLine="708"/>
        <w:jc w:val="both"/>
        <w:rPr>
          <w:rFonts w:cs="Times New Roman"/>
          <w:szCs w:val="28"/>
        </w:rPr>
      </w:pPr>
      <w:r w:rsidRPr="00C86C2E">
        <w:rPr>
          <w:rFonts w:cs="Times New Roman"/>
        </w:rPr>
        <w:t xml:space="preserve">В соответствии с </w:t>
      </w:r>
      <w:r w:rsidRPr="001F533D">
        <w:rPr>
          <w:rFonts w:cs="Times New Roman"/>
          <w:szCs w:val="28"/>
        </w:rPr>
        <w:t xml:space="preserve">Бюджетным </w:t>
      </w:r>
      <w:hyperlink r:id="rId7" w:history="1">
        <w:r w:rsidRPr="001F533D">
          <w:rPr>
            <w:rFonts w:cs="Times New Roman"/>
            <w:color w:val="0000FF"/>
            <w:szCs w:val="28"/>
          </w:rPr>
          <w:t>кодексом</w:t>
        </w:r>
      </w:hyperlink>
      <w:r w:rsidRPr="001F533D">
        <w:rPr>
          <w:rFonts w:cs="Times New Roman"/>
          <w:szCs w:val="28"/>
        </w:rPr>
        <w:t xml:space="preserve"> Российской Федерации в целях обеспечения эффективной организации процесса разработки и реализации муниципальных программ</w:t>
      </w:r>
      <w:r w:rsidRPr="001F533D">
        <w:rPr>
          <w:rFonts w:ascii="Calibri" w:hAnsi="Calibri" w:cs="Calibri"/>
          <w:szCs w:val="28"/>
        </w:rPr>
        <w:t xml:space="preserve"> </w:t>
      </w:r>
      <w:r w:rsidR="001F533D" w:rsidRPr="001F533D">
        <w:rPr>
          <w:szCs w:val="28"/>
        </w:rPr>
        <w:t xml:space="preserve">Администрации сельского поселения </w:t>
      </w:r>
      <w:r w:rsidR="00EE7261">
        <w:rPr>
          <w:szCs w:val="28"/>
        </w:rPr>
        <w:t>Подбельск</w:t>
      </w:r>
      <w:r w:rsidR="001F533D" w:rsidRPr="001F533D">
        <w:rPr>
          <w:szCs w:val="28"/>
        </w:rPr>
        <w:t xml:space="preserve"> </w:t>
      </w:r>
      <w:r w:rsidR="00B047B6" w:rsidRPr="001F533D">
        <w:rPr>
          <w:rFonts w:eastAsia="Times New Roman" w:cs="Times New Roman"/>
          <w:bCs w:val="0"/>
          <w:szCs w:val="28"/>
        </w:rPr>
        <w:t>муниципально</w:t>
      </w:r>
      <w:r w:rsidRPr="001F533D">
        <w:rPr>
          <w:rFonts w:eastAsia="Times New Roman" w:cs="Times New Roman"/>
          <w:bCs w:val="0"/>
          <w:szCs w:val="28"/>
        </w:rPr>
        <w:t>го</w:t>
      </w:r>
      <w:r w:rsidR="00B047B6" w:rsidRPr="001F533D">
        <w:rPr>
          <w:rFonts w:eastAsia="Times New Roman" w:cs="Times New Roman"/>
          <w:bCs w:val="0"/>
          <w:szCs w:val="28"/>
        </w:rPr>
        <w:t xml:space="preserve"> район</w:t>
      </w:r>
      <w:r w:rsidRPr="001F533D">
        <w:rPr>
          <w:rFonts w:eastAsia="Times New Roman" w:cs="Times New Roman"/>
          <w:bCs w:val="0"/>
          <w:szCs w:val="28"/>
        </w:rPr>
        <w:t>а</w:t>
      </w:r>
      <w:r w:rsidR="00B047B6" w:rsidRPr="001F533D">
        <w:rPr>
          <w:rFonts w:eastAsia="Times New Roman" w:cs="Times New Roman"/>
          <w:bCs w:val="0"/>
          <w:szCs w:val="28"/>
        </w:rPr>
        <w:t xml:space="preserve"> Похвистневский Самарской области</w:t>
      </w:r>
      <w:r w:rsidR="00626FB0" w:rsidRPr="001F533D">
        <w:rPr>
          <w:rFonts w:cs="Times New Roman"/>
          <w:szCs w:val="28"/>
        </w:rPr>
        <w:t xml:space="preserve">, </w:t>
      </w:r>
      <w:r w:rsidR="001F533D" w:rsidRPr="001F533D">
        <w:rPr>
          <w:szCs w:val="28"/>
        </w:rPr>
        <w:t>Администраци</w:t>
      </w:r>
      <w:r w:rsidR="00A07DD5">
        <w:rPr>
          <w:szCs w:val="28"/>
        </w:rPr>
        <w:t>я</w:t>
      </w:r>
      <w:r w:rsidR="001F533D" w:rsidRPr="001F533D">
        <w:rPr>
          <w:szCs w:val="28"/>
        </w:rPr>
        <w:t xml:space="preserve"> сельского поселения </w:t>
      </w:r>
      <w:r w:rsidR="00EE7261">
        <w:rPr>
          <w:szCs w:val="28"/>
        </w:rPr>
        <w:t>Подбельск</w:t>
      </w:r>
      <w:r w:rsidR="00EE7261" w:rsidRPr="001F533D">
        <w:rPr>
          <w:szCs w:val="28"/>
        </w:rPr>
        <w:t xml:space="preserve"> </w:t>
      </w:r>
      <w:r w:rsidR="00626FB0" w:rsidRPr="001F533D">
        <w:rPr>
          <w:rFonts w:cs="Times New Roman"/>
          <w:szCs w:val="28"/>
        </w:rPr>
        <w:t>муниципального района Похвистневский</w:t>
      </w:r>
    </w:p>
    <w:p w:rsidR="00626FB0" w:rsidRDefault="00626FB0" w:rsidP="00626FB0">
      <w:pPr>
        <w:widowControl w:val="0"/>
        <w:autoSpaceDE w:val="0"/>
        <w:autoSpaceDN w:val="0"/>
        <w:adjustRightInd w:val="0"/>
        <w:ind w:firstLine="709"/>
        <w:jc w:val="both"/>
        <w:rPr>
          <w:rFonts w:cs="Times New Roman"/>
          <w:szCs w:val="28"/>
        </w:rPr>
      </w:pPr>
    </w:p>
    <w:p w:rsidR="00626FB0" w:rsidRDefault="00626FB0" w:rsidP="00626FB0">
      <w:pPr>
        <w:widowControl w:val="0"/>
        <w:autoSpaceDE w:val="0"/>
        <w:autoSpaceDN w:val="0"/>
        <w:adjustRightInd w:val="0"/>
        <w:jc w:val="center"/>
        <w:rPr>
          <w:rFonts w:cs="Times New Roman"/>
          <w:b/>
          <w:szCs w:val="28"/>
        </w:rPr>
      </w:pPr>
      <w:r>
        <w:rPr>
          <w:rFonts w:cs="Times New Roman"/>
          <w:b/>
          <w:szCs w:val="28"/>
        </w:rPr>
        <w:t>П О С Т А Н О В Л Я Е Т:</w:t>
      </w:r>
    </w:p>
    <w:p w:rsidR="00626FB0" w:rsidRDefault="00626FB0" w:rsidP="00626FB0">
      <w:pPr>
        <w:widowControl w:val="0"/>
        <w:autoSpaceDE w:val="0"/>
        <w:autoSpaceDN w:val="0"/>
        <w:adjustRightInd w:val="0"/>
        <w:jc w:val="center"/>
        <w:rPr>
          <w:rFonts w:cs="Times New Roman"/>
          <w:b/>
          <w:szCs w:val="28"/>
        </w:rPr>
      </w:pPr>
    </w:p>
    <w:p w:rsidR="002F36DA" w:rsidRPr="001F533D" w:rsidRDefault="00626FB0" w:rsidP="001F533D">
      <w:pPr>
        <w:spacing w:line="360" w:lineRule="auto"/>
        <w:ind w:firstLine="708"/>
        <w:jc w:val="both"/>
        <w:rPr>
          <w:rFonts w:ascii="Calibri" w:hAnsi="Calibri" w:cs="Calibri"/>
          <w:szCs w:val="28"/>
        </w:rPr>
      </w:pPr>
      <w:r w:rsidRPr="003B1CF5">
        <w:rPr>
          <w:rFonts w:cs="Times New Roman"/>
          <w:szCs w:val="28"/>
        </w:rPr>
        <w:t xml:space="preserve">1. </w:t>
      </w:r>
      <w:r w:rsidR="002F36DA" w:rsidRPr="002F36DA">
        <w:rPr>
          <w:rFonts w:cs="Times New Roman"/>
        </w:rPr>
        <w:t xml:space="preserve">Утвердить прилагаемый </w:t>
      </w:r>
      <w:hyperlink w:anchor="P45" w:history="1">
        <w:r w:rsidR="002F36DA" w:rsidRPr="001F533D">
          <w:rPr>
            <w:rFonts w:cs="Times New Roman"/>
            <w:color w:val="0000FF"/>
            <w:szCs w:val="28"/>
          </w:rPr>
          <w:t>Порядок</w:t>
        </w:r>
      </w:hyperlink>
      <w:r w:rsidR="002F36DA" w:rsidRPr="001F533D">
        <w:rPr>
          <w:rFonts w:cs="Times New Roman"/>
          <w:szCs w:val="28"/>
        </w:rPr>
        <w:t xml:space="preserve"> разработки, реализации и оценки эффективности муниципальных программ</w:t>
      </w:r>
      <w:r w:rsidR="002F36DA" w:rsidRPr="001F533D">
        <w:rPr>
          <w:rFonts w:ascii="Calibri" w:hAnsi="Calibri" w:cs="Calibri"/>
          <w:szCs w:val="28"/>
        </w:rPr>
        <w:t xml:space="preserve"> </w:t>
      </w:r>
      <w:r w:rsidR="001F533D" w:rsidRPr="001F533D">
        <w:rPr>
          <w:szCs w:val="28"/>
        </w:rPr>
        <w:t xml:space="preserve">Администрации сельского поселения </w:t>
      </w:r>
      <w:r w:rsidR="00EE7261">
        <w:rPr>
          <w:szCs w:val="28"/>
        </w:rPr>
        <w:t>Подбельск</w:t>
      </w:r>
      <w:r w:rsidR="00EE7261" w:rsidRPr="001F533D">
        <w:rPr>
          <w:szCs w:val="28"/>
        </w:rPr>
        <w:t xml:space="preserve"> </w:t>
      </w:r>
      <w:r w:rsidR="002F36DA" w:rsidRPr="001F533D">
        <w:rPr>
          <w:rFonts w:cs="Times New Roman"/>
          <w:szCs w:val="28"/>
        </w:rPr>
        <w:t>муниципального района Похвистневский Самарской области согласно Приложению.</w:t>
      </w:r>
    </w:p>
    <w:p w:rsidR="00626FB0" w:rsidRPr="001F533D" w:rsidRDefault="00626FB0" w:rsidP="001F533D">
      <w:pPr>
        <w:widowControl w:val="0"/>
        <w:autoSpaceDE w:val="0"/>
        <w:autoSpaceDN w:val="0"/>
        <w:adjustRightInd w:val="0"/>
        <w:spacing w:line="360" w:lineRule="auto"/>
        <w:ind w:firstLine="709"/>
        <w:jc w:val="both"/>
        <w:rPr>
          <w:rFonts w:cs="Times New Roman"/>
          <w:szCs w:val="28"/>
        </w:rPr>
      </w:pPr>
      <w:r w:rsidRPr="001F533D">
        <w:rPr>
          <w:rFonts w:cs="Times New Roman"/>
          <w:szCs w:val="28"/>
        </w:rPr>
        <w:t xml:space="preserve">2. Установить, что </w:t>
      </w:r>
      <w:hyperlink r:id="rId8" w:history="1">
        <w:r w:rsidRPr="001F533D">
          <w:rPr>
            <w:rFonts w:cs="Times New Roman"/>
            <w:szCs w:val="28"/>
          </w:rPr>
          <w:t>Порядок</w:t>
        </w:r>
      </w:hyperlink>
      <w:r w:rsidRPr="001F533D">
        <w:rPr>
          <w:rFonts w:cs="Times New Roman"/>
          <w:szCs w:val="28"/>
        </w:rPr>
        <w:t xml:space="preserve"> </w:t>
      </w:r>
      <w:r w:rsidR="00C86C2E" w:rsidRPr="001F533D">
        <w:rPr>
          <w:rFonts w:cs="Times New Roman"/>
          <w:szCs w:val="28"/>
        </w:rPr>
        <w:t>разработки, реализации и оценки эффективности муниципальных программ</w:t>
      </w:r>
      <w:r w:rsidR="00C86C2E" w:rsidRPr="001F533D">
        <w:rPr>
          <w:rFonts w:ascii="Calibri" w:hAnsi="Calibri" w:cs="Calibri"/>
          <w:szCs w:val="28"/>
        </w:rPr>
        <w:t xml:space="preserve"> </w:t>
      </w:r>
      <w:r w:rsidR="001F533D" w:rsidRPr="001F533D">
        <w:rPr>
          <w:szCs w:val="28"/>
        </w:rPr>
        <w:t xml:space="preserve">Администрации сельского поселения </w:t>
      </w:r>
      <w:r w:rsidR="00EE7261">
        <w:rPr>
          <w:szCs w:val="28"/>
        </w:rPr>
        <w:t>Подбельск</w:t>
      </w:r>
      <w:r w:rsidR="00EE7261" w:rsidRPr="001F533D">
        <w:rPr>
          <w:szCs w:val="28"/>
        </w:rPr>
        <w:t xml:space="preserve"> </w:t>
      </w:r>
      <w:r w:rsidR="00C86C2E" w:rsidRPr="001F533D">
        <w:rPr>
          <w:rFonts w:cs="Times New Roman"/>
          <w:szCs w:val="28"/>
        </w:rPr>
        <w:t>муниципального района Похвистневский Самарской области</w:t>
      </w:r>
      <w:r w:rsidRPr="001F533D">
        <w:rPr>
          <w:rFonts w:cs="Times New Roman"/>
          <w:szCs w:val="28"/>
        </w:rPr>
        <w:t xml:space="preserve">, утвержденный настоящим Постановлением, применяется к отношениям по разработке и реализации </w:t>
      </w:r>
      <w:r w:rsidR="001F533D" w:rsidRPr="001F533D">
        <w:rPr>
          <w:szCs w:val="28"/>
        </w:rPr>
        <w:t xml:space="preserve">Администрации сельского поселения </w:t>
      </w:r>
      <w:r w:rsidR="00EE7261">
        <w:rPr>
          <w:szCs w:val="28"/>
        </w:rPr>
        <w:t>Подбельск</w:t>
      </w:r>
      <w:r w:rsidR="00EE7261" w:rsidRPr="001F533D">
        <w:rPr>
          <w:szCs w:val="28"/>
        </w:rPr>
        <w:t xml:space="preserve"> </w:t>
      </w:r>
      <w:r w:rsidRPr="001F533D">
        <w:rPr>
          <w:rFonts w:cs="Times New Roman"/>
          <w:szCs w:val="28"/>
        </w:rPr>
        <w:t>муниципальных программ муниципального района Похвистневский, действие которых начинается с 01 января 20</w:t>
      </w:r>
      <w:r w:rsidR="007F0BC6">
        <w:rPr>
          <w:rFonts w:cs="Times New Roman"/>
          <w:szCs w:val="28"/>
        </w:rPr>
        <w:t>20</w:t>
      </w:r>
      <w:r w:rsidRPr="001F533D">
        <w:rPr>
          <w:rFonts w:cs="Times New Roman"/>
          <w:szCs w:val="28"/>
        </w:rPr>
        <w:t xml:space="preserve"> года.</w:t>
      </w:r>
    </w:p>
    <w:p w:rsidR="001F533D" w:rsidRPr="001F533D" w:rsidRDefault="00ED5620" w:rsidP="001F533D">
      <w:pPr>
        <w:widowControl w:val="0"/>
        <w:autoSpaceDE w:val="0"/>
        <w:autoSpaceDN w:val="0"/>
        <w:adjustRightInd w:val="0"/>
        <w:spacing w:line="360" w:lineRule="auto"/>
        <w:ind w:firstLine="709"/>
        <w:jc w:val="both"/>
        <w:rPr>
          <w:rFonts w:cs="Times New Roman"/>
          <w:szCs w:val="28"/>
        </w:rPr>
      </w:pPr>
      <w:r w:rsidRPr="001F533D">
        <w:rPr>
          <w:rFonts w:cs="Times New Roman"/>
          <w:szCs w:val="28"/>
        </w:rPr>
        <w:lastRenderedPageBreak/>
        <w:t>3</w:t>
      </w:r>
      <w:r w:rsidR="00626FB0" w:rsidRPr="001F533D">
        <w:rPr>
          <w:rFonts w:cs="Times New Roman"/>
          <w:szCs w:val="28"/>
        </w:rPr>
        <w:t xml:space="preserve">. </w:t>
      </w:r>
      <w:r w:rsidR="001F533D" w:rsidRPr="001F533D">
        <w:rPr>
          <w:rFonts w:cs="Times New Roman"/>
          <w:szCs w:val="28"/>
        </w:rPr>
        <w:t>Контроль за исполнением настоящего Постановления оставляю за собой.</w:t>
      </w:r>
    </w:p>
    <w:p w:rsidR="001F533D" w:rsidRPr="001F533D" w:rsidRDefault="00ED5620" w:rsidP="001F533D">
      <w:pPr>
        <w:spacing w:line="360" w:lineRule="auto"/>
        <w:ind w:firstLine="708"/>
        <w:jc w:val="both"/>
        <w:rPr>
          <w:rFonts w:cs="Times New Roman"/>
          <w:szCs w:val="28"/>
        </w:rPr>
      </w:pPr>
      <w:r w:rsidRPr="001F533D">
        <w:rPr>
          <w:rFonts w:cs="Times New Roman"/>
          <w:szCs w:val="28"/>
        </w:rPr>
        <w:t xml:space="preserve">4. </w:t>
      </w:r>
      <w:r w:rsidR="001F533D" w:rsidRPr="001F533D">
        <w:rPr>
          <w:rFonts w:cs="Times New Roman"/>
          <w:szCs w:val="28"/>
        </w:rPr>
        <w:t xml:space="preserve">Опубликовать настоящее постановление в газете «Вестник  </w:t>
      </w:r>
      <w:r w:rsidR="00623DA7">
        <w:rPr>
          <w:rFonts w:cs="Times New Roman"/>
          <w:szCs w:val="28"/>
        </w:rPr>
        <w:t xml:space="preserve">сельского </w:t>
      </w:r>
      <w:r w:rsidR="001F533D" w:rsidRPr="001F533D">
        <w:rPr>
          <w:rFonts w:cs="Times New Roman"/>
          <w:szCs w:val="28"/>
        </w:rPr>
        <w:t xml:space="preserve">поселения </w:t>
      </w:r>
      <w:r w:rsidR="00EE7261">
        <w:rPr>
          <w:szCs w:val="28"/>
        </w:rPr>
        <w:t>Подбельск</w:t>
      </w:r>
      <w:r w:rsidR="001F533D" w:rsidRPr="001F533D">
        <w:rPr>
          <w:rFonts w:cs="Times New Roman"/>
          <w:szCs w:val="28"/>
        </w:rPr>
        <w:t xml:space="preserve">» и разместить на официальном сайте Администрации сельского поселения </w:t>
      </w:r>
      <w:r w:rsidR="00EE7261">
        <w:rPr>
          <w:szCs w:val="28"/>
        </w:rPr>
        <w:t>Подбельск</w:t>
      </w:r>
      <w:r w:rsidR="00EE7261" w:rsidRPr="001F533D">
        <w:rPr>
          <w:szCs w:val="28"/>
        </w:rPr>
        <w:t xml:space="preserve"> </w:t>
      </w:r>
      <w:r w:rsidR="001F533D" w:rsidRPr="001F533D">
        <w:rPr>
          <w:rFonts w:cs="Times New Roman"/>
          <w:szCs w:val="28"/>
        </w:rPr>
        <w:t>в сети Интернет.</w:t>
      </w:r>
    </w:p>
    <w:p w:rsidR="00626FB0" w:rsidRPr="003B1CF5" w:rsidRDefault="00626FB0" w:rsidP="001F533D">
      <w:pPr>
        <w:widowControl w:val="0"/>
        <w:autoSpaceDE w:val="0"/>
        <w:autoSpaceDN w:val="0"/>
        <w:adjustRightInd w:val="0"/>
        <w:spacing w:line="360" w:lineRule="auto"/>
        <w:ind w:firstLine="709"/>
        <w:jc w:val="both"/>
        <w:rPr>
          <w:rFonts w:cs="Times New Roman"/>
          <w:szCs w:val="28"/>
        </w:rPr>
      </w:pPr>
    </w:p>
    <w:p w:rsidR="00626FB0" w:rsidRDefault="00626FB0" w:rsidP="00626FB0">
      <w:pPr>
        <w:widowControl w:val="0"/>
        <w:autoSpaceDE w:val="0"/>
        <w:autoSpaceDN w:val="0"/>
        <w:adjustRightInd w:val="0"/>
        <w:jc w:val="both"/>
        <w:outlineLvl w:val="0"/>
        <w:rPr>
          <w:rFonts w:cs="Times New Roman"/>
          <w:szCs w:val="28"/>
        </w:rPr>
      </w:pPr>
    </w:p>
    <w:p w:rsidR="00C86C2E" w:rsidRDefault="00C86C2E" w:rsidP="00626FB0">
      <w:pPr>
        <w:widowControl w:val="0"/>
        <w:autoSpaceDE w:val="0"/>
        <w:autoSpaceDN w:val="0"/>
        <w:adjustRightInd w:val="0"/>
        <w:jc w:val="both"/>
        <w:outlineLvl w:val="0"/>
        <w:rPr>
          <w:rFonts w:cs="Times New Roman"/>
          <w:szCs w:val="28"/>
        </w:rPr>
      </w:pPr>
    </w:p>
    <w:p w:rsidR="00C86C2E" w:rsidRDefault="00C86C2E" w:rsidP="00626FB0">
      <w:pPr>
        <w:widowControl w:val="0"/>
        <w:autoSpaceDE w:val="0"/>
        <w:autoSpaceDN w:val="0"/>
        <w:adjustRightInd w:val="0"/>
        <w:jc w:val="both"/>
        <w:outlineLvl w:val="0"/>
        <w:rPr>
          <w:rFonts w:cs="Times New Roman"/>
          <w:szCs w:val="28"/>
        </w:rPr>
      </w:pPr>
    </w:p>
    <w:p w:rsidR="00626FB0" w:rsidRPr="003B1CF5" w:rsidRDefault="00626FB0" w:rsidP="00626FB0">
      <w:pPr>
        <w:widowControl w:val="0"/>
        <w:autoSpaceDE w:val="0"/>
        <w:autoSpaceDN w:val="0"/>
        <w:adjustRightInd w:val="0"/>
        <w:jc w:val="both"/>
        <w:outlineLvl w:val="0"/>
        <w:rPr>
          <w:rFonts w:cs="Times New Roman"/>
          <w:szCs w:val="28"/>
        </w:rPr>
      </w:pPr>
    </w:p>
    <w:p w:rsidR="00EE7261" w:rsidRPr="00A26E04" w:rsidRDefault="00626FB0" w:rsidP="00EE7261">
      <w:pPr>
        <w:rPr>
          <w:rFonts w:cs="Times New Roman"/>
          <w:szCs w:val="28"/>
        </w:rPr>
      </w:pPr>
      <w:r>
        <w:rPr>
          <w:rFonts w:cs="Times New Roman"/>
          <w:szCs w:val="28"/>
        </w:rPr>
        <w:t xml:space="preserve">  </w:t>
      </w:r>
      <w:r w:rsidR="00EE7261" w:rsidRPr="00A26E04">
        <w:rPr>
          <w:rFonts w:cs="Times New Roman"/>
          <w:szCs w:val="28"/>
        </w:rPr>
        <w:t xml:space="preserve">Глава поселения                                                            Ю.Г.Атласова </w:t>
      </w:r>
    </w:p>
    <w:p w:rsidR="00626FB0" w:rsidRDefault="00626FB0" w:rsidP="00EE7261">
      <w:pPr>
        <w:ind w:firstLine="540"/>
        <w:jc w:val="center"/>
        <w:rPr>
          <w:rFonts w:cs="Times New Roman"/>
        </w:rPr>
      </w:pPr>
    </w:p>
    <w:p w:rsidR="008C71BD" w:rsidRDefault="00626FB0" w:rsidP="008C71BD">
      <w:pPr>
        <w:widowControl w:val="0"/>
        <w:autoSpaceDE w:val="0"/>
        <w:autoSpaceDN w:val="0"/>
        <w:adjustRightInd w:val="0"/>
        <w:jc w:val="right"/>
        <w:rPr>
          <w:rFonts w:cs="Times New Roman"/>
          <w:sz w:val="24"/>
        </w:rPr>
      </w:pPr>
      <w:r>
        <w:rPr>
          <w:rFonts w:cs="Times New Roman"/>
          <w:b/>
          <w:szCs w:val="28"/>
        </w:rPr>
        <w:br w:type="page"/>
      </w:r>
      <w:r w:rsidR="00590ECD">
        <w:rPr>
          <w:rFonts w:cs="Times New Roman"/>
          <w:sz w:val="24"/>
        </w:rPr>
        <w:lastRenderedPageBreak/>
        <w:t>Утверждено</w:t>
      </w:r>
    </w:p>
    <w:p w:rsidR="008C71BD" w:rsidRDefault="008C71BD" w:rsidP="008C71BD">
      <w:pPr>
        <w:widowControl w:val="0"/>
        <w:autoSpaceDE w:val="0"/>
        <w:autoSpaceDN w:val="0"/>
        <w:adjustRightInd w:val="0"/>
        <w:jc w:val="right"/>
        <w:rPr>
          <w:rFonts w:cs="Times New Roman"/>
          <w:sz w:val="24"/>
        </w:rPr>
      </w:pPr>
      <w:r w:rsidRPr="008C71BD">
        <w:rPr>
          <w:rFonts w:cs="Times New Roman"/>
          <w:sz w:val="24"/>
        </w:rPr>
        <w:t>Постановлени</w:t>
      </w:r>
      <w:r w:rsidR="00590ECD">
        <w:rPr>
          <w:rFonts w:cs="Times New Roman"/>
          <w:sz w:val="24"/>
        </w:rPr>
        <w:t>ем</w:t>
      </w:r>
      <w:r w:rsidRPr="008C71BD">
        <w:rPr>
          <w:rFonts w:cs="Times New Roman"/>
          <w:sz w:val="24"/>
        </w:rPr>
        <w:t xml:space="preserve"> Администрации</w:t>
      </w:r>
    </w:p>
    <w:p w:rsidR="00AD4CB0" w:rsidRDefault="008C71BD" w:rsidP="008C71BD">
      <w:pPr>
        <w:widowControl w:val="0"/>
        <w:autoSpaceDE w:val="0"/>
        <w:autoSpaceDN w:val="0"/>
        <w:adjustRightInd w:val="0"/>
        <w:jc w:val="right"/>
        <w:rPr>
          <w:rFonts w:cs="Times New Roman"/>
          <w:sz w:val="24"/>
        </w:rPr>
      </w:pPr>
      <w:r w:rsidRPr="008C71BD">
        <w:rPr>
          <w:rFonts w:cs="Times New Roman"/>
          <w:sz w:val="24"/>
        </w:rPr>
        <w:t xml:space="preserve"> </w:t>
      </w:r>
      <w:r w:rsidR="00AD4CB0">
        <w:rPr>
          <w:rFonts w:cs="Times New Roman"/>
          <w:sz w:val="24"/>
        </w:rPr>
        <w:t xml:space="preserve">сельского поселения </w:t>
      </w:r>
      <w:r w:rsidR="00EE7261">
        <w:rPr>
          <w:rFonts w:cs="Times New Roman"/>
          <w:sz w:val="24"/>
        </w:rPr>
        <w:t>Подбельск</w:t>
      </w:r>
      <w:r w:rsidR="00AD4CB0">
        <w:rPr>
          <w:rFonts w:cs="Times New Roman"/>
          <w:sz w:val="24"/>
        </w:rPr>
        <w:t xml:space="preserve"> </w:t>
      </w:r>
    </w:p>
    <w:p w:rsidR="008C71BD" w:rsidRDefault="008C71BD" w:rsidP="008C71BD">
      <w:pPr>
        <w:widowControl w:val="0"/>
        <w:autoSpaceDE w:val="0"/>
        <w:autoSpaceDN w:val="0"/>
        <w:adjustRightInd w:val="0"/>
        <w:jc w:val="right"/>
        <w:rPr>
          <w:rFonts w:cs="Times New Roman"/>
          <w:sz w:val="24"/>
        </w:rPr>
      </w:pPr>
      <w:r w:rsidRPr="008C71BD">
        <w:rPr>
          <w:rFonts w:cs="Times New Roman"/>
          <w:sz w:val="24"/>
        </w:rPr>
        <w:t>муниципального района Похвистневский</w:t>
      </w:r>
    </w:p>
    <w:p w:rsidR="008C71BD" w:rsidRDefault="008C71BD" w:rsidP="008C71BD">
      <w:pPr>
        <w:widowControl w:val="0"/>
        <w:autoSpaceDE w:val="0"/>
        <w:autoSpaceDN w:val="0"/>
        <w:adjustRightInd w:val="0"/>
        <w:jc w:val="right"/>
        <w:rPr>
          <w:rFonts w:cs="Times New Roman"/>
          <w:sz w:val="24"/>
        </w:rPr>
      </w:pPr>
      <w:r w:rsidRPr="008C71BD">
        <w:rPr>
          <w:rFonts w:cs="Times New Roman"/>
          <w:sz w:val="24"/>
        </w:rPr>
        <w:t xml:space="preserve"> </w:t>
      </w:r>
      <w:r>
        <w:rPr>
          <w:rFonts w:cs="Times New Roman"/>
          <w:sz w:val="24"/>
        </w:rPr>
        <w:t>С</w:t>
      </w:r>
      <w:r w:rsidRPr="008C71BD">
        <w:rPr>
          <w:rFonts w:cs="Times New Roman"/>
          <w:sz w:val="24"/>
        </w:rPr>
        <w:t>амарской области</w:t>
      </w:r>
    </w:p>
    <w:p w:rsidR="008C71BD" w:rsidRPr="008C71BD" w:rsidRDefault="008C71BD" w:rsidP="008C71BD">
      <w:pPr>
        <w:widowControl w:val="0"/>
        <w:autoSpaceDE w:val="0"/>
        <w:autoSpaceDN w:val="0"/>
        <w:adjustRightInd w:val="0"/>
        <w:jc w:val="right"/>
        <w:rPr>
          <w:rFonts w:cs="Times New Roman"/>
          <w:sz w:val="24"/>
        </w:rPr>
      </w:pPr>
      <w:r w:rsidRPr="008C71BD">
        <w:rPr>
          <w:rFonts w:cs="Times New Roman"/>
          <w:sz w:val="24"/>
        </w:rPr>
        <w:t xml:space="preserve"> от </w:t>
      </w:r>
      <w:r w:rsidR="001F533D">
        <w:rPr>
          <w:rFonts w:cs="Times New Roman"/>
          <w:sz w:val="24"/>
        </w:rPr>
        <w:t>01.11</w:t>
      </w:r>
      <w:r w:rsidR="00DB245E" w:rsidRPr="00DB245E">
        <w:rPr>
          <w:rFonts w:cs="Times New Roman"/>
          <w:sz w:val="24"/>
        </w:rPr>
        <w:t xml:space="preserve">.2019  № </w:t>
      </w:r>
      <w:r w:rsidR="00EE7261">
        <w:rPr>
          <w:rFonts w:cs="Times New Roman"/>
          <w:sz w:val="24"/>
        </w:rPr>
        <w:t>138/1</w:t>
      </w:r>
    </w:p>
    <w:p w:rsidR="00490F7D" w:rsidRDefault="00E33ABB" w:rsidP="00AF2B82">
      <w:pPr>
        <w:widowControl w:val="0"/>
        <w:autoSpaceDE w:val="0"/>
        <w:autoSpaceDN w:val="0"/>
        <w:adjustRightInd w:val="0"/>
        <w:jc w:val="center"/>
        <w:rPr>
          <w:rFonts w:cs="Times New Roman"/>
          <w:color w:val="0000FF"/>
          <w:szCs w:val="28"/>
        </w:rPr>
      </w:pPr>
      <w:hyperlink w:anchor="P45" w:history="1">
        <w:r w:rsidR="00490F7D" w:rsidRPr="00490F7D">
          <w:rPr>
            <w:rFonts w:cs="Times New Roman"/>
            <w:color w:val="0000FF"/>
            <w:szCs w:val="28"/>
          </w:rPr>
          <w:t>Порядок</w:t>
        </w:r>
      </w:hyperlink>
    </w:p>
    <w:p w:rsidR="00AF2B82" w:rsidRDefault="00490F7D" w:rsidP="00AF2B82">
      <w:pPr>
        <w:widowControl w:val="0"/>
        <w:autoSpaceDE w:val="0"/>
        <w:autoSpaceDN w:val="0"/>
        <w:adjustRightInd w:val="0"/>
        <w:jc w:val="center"/>
        <w:rPr>
          <w:rFonts w:cs="Times New Roman"/>
          <w:szCs w:val="28"/>
        </w:rPr>
      </w:pPr>
      <w:r w:rsidRPr="00490F7D">
        <w:rPr>
          <w:rFonts w:cs="Times New Roman"/>
          <w:szCs w:val="28"/>
        </w:rPr>
        <w:t xml:space="preserve"> разработки, реализации и оценки эффективности муниципальных программ </w:t>
      </w:r>
      <w:r w:rsidR="001F533D" w:rsidRPr="001F533D">
        <w:rPr>
          <w:szCs w:val="28"/>
        </w:rPr>
        <w:t xml:space="preserve">Администрации сельского поселения </w:t>
      </w:r>
      <w:r w:rsidR="00EE7261">
        <w:rPr>
          <w:szCs w:val="28"/>
        </w:rPr>
        <w:t>Подбельск</w:t>
      </w:r>
      <w:r w:rsidR="00EE7261" w:rsidRPr="00490F7D">
        <w:rPr>
          <w:rFonts w:cs="Times New Roman"/>
          <w:szCs w:val="28"/>
        </w:rPr>
        <w:t xml:space="preserve"> </w:t>
      </w:r>
      <w:r w:rsidRPr="00490F7D">
        <w:rPr>
          <w:rFonts w:cs="Times New Roman"/>
          <w:szCs w:val="28"/>
        </w:rPr>
        <w:t>муниципального района Похвистневский Самарской области</w:t>
      </w:r>
    </w:p>
    <w:p w:rsidR="00490F7D" w:rsidRPr="00490F7D" w:rsidRDefault="00490F7D" w:rsidP="00AF2B82">
      <w:pPr>
        <w:widowControl w:val="0"/>
        <w:autoSpaceDE w:val="0"/>
        <w:autoSpaceDN w:val="0"/>
        <w:adjustRightInd w:val="0"/>
        <w:jc w:val="center"/>
        <w:rPr>
          <w:rFonts w:cs="Times New Roman"/>
          <w:szCs w:val="28"/>
        </w:rPr>
      </w:pPr>
    </w:p>
    <w:p w:rsidR="00AF2B82" w:rsidRPr="005207C8" w:rsidRDefault="00AF2B82" w:rsidP="00E14302">
      <w:pPr>
        <w:widowControl w:val="0"/>
        <w:autoSpaceDE w:val="0"/>
        <w:autoSpaceDN w:val="0"/>
        <w:adjustRightInd w:val="0"/>
        <w:jc w:val="center"/>
        <w:outlineLvl w:val="1"/>
        <w:rPr>
          <w:rFonts w:cs="Times New Roman"/>
          <w:szCs w:val="28"/>
        </w:rPr>
      </w:pPr>
      <w:bookmarkStart w:id="0" w:name="Par55"/>
      <w:bookmarkEnd w:id="0"/>
      <w:r w:rsidRPr="006929DE">
        <w:rPr>
          <w:rFonts w:cs="Times New Roman"/>
          <w:szCs w:val="28"/>
        </w:rPr>
        <w:t xml:space="preserve">1. </w:t>
      </w:r>
      <w:r w:rsidR="00115F7D">
        <w:rPr>
          <w:rFonts w:cs="Times New Roman"/>
          <w:szCs w:val="28"/>
        </w:rPr>
        <w:t>Общие положения</w:t>
      </w:r>
    </w:p>
    <w:p w:rsidR="003E71FD" w:rsidRPr="005207C8" w:rsidRDefault="00AF2B82" w:rsidP="005207C8">
      <w:pPr>
        <w:widowControl w:val="0"/>
        <w:autoSpaceDE w:val="0"/>
        <w:autoSpaceDN w:val="0"/>
        <w:adjustRightInd w:val="0"/>
        <w:ind w:firstLine="709"/>
        <w:jc w:val="both"/>
        <w:rPr>
          <w:rFonts w:cs="Times New Roman"/>
          <w:szCs w:val="28"/>
        </w:rPr>
      </w:pPr>
      <w:r w:rsidRPr="005207C8">
        <w:rPr>
          <w:rFonts w:cs="Times New Roman"/>
          <w:szCs w:val="28"/>
        </w:rPr>
        <w:t>1.</w:t>
      </w:r>
      <w:r w:rsidR="00F96DE6" w:rsidRPr="005207C8">
        <w:rPr>
          <w:rFonts w:cs="Times New Roman"/>
          <w:szCs w:val="28"/>
        </w:rPr>
        <w:t>1.</w:t>
      </w:r>
      <w:r w:rsidRPr="005207C8">
        <w:rPr>
          <w:rFonts w:cs="Times New Roman"/>
          <w:szCs w:val="28"/>
        </w:rPr>
        <w:t xml:space="preserve"> Настоящий Порядок определяет порядок принятия решений о разработке муниципальных программ </w:t>
      </w:r>
      <w:r w:rsidR="001F533D" w:rsidRPr="001F533D">
        <w:rPr>
          <w:szCs w:val="28"/>
        </w:rPr>
        <w:t xml:space="preserve">Администрации сельского поселения </w:t>
      </w:r>
      <w:r w:rsidR="00EE7261">
        <w:rPr>
          <w:szCs w:val="28"/>
        </w:rPr>
        <w:t xml:space="preserve">Подбельск </w:t>
      </w:r>
      <w:r w:rsidR="001F533D" w:rsidRPr="001F533D">
        <w:rPr>
          <w:szCs w:val="28"/>
        </w:rPr>
        <w:t xml:space="preserve"> </w:t>
      </w:r>
      <w:r w:rsidRPr="005207C8">
        <w:rPr>
          <w:rFonts w:cs="Times New Roman"/>
          <w:szCs w:val="28"/>
        </w:rPr>
        <w:t>муниципального района Похвистневский (далее - муниципальная программа), определения сроков реализации, формирования и оценки эффективности муниципальных программ, а также контроля за их выполнением.</w:t>
      </w:r>
    </w:p>
    <w:p w:rsidR="00AF2B82" w:rsidRPr="005207C8" w:rsidRDefault="00F96DE6" w:rsidP="005207C8">
      <w:pPr>
        <w:widowControl w:val="0"/>
        <w:autoSpaceDE w:val="0"/>
        <w:autoSpaceDN w:val="0"/>
        <w:adjustRightInd w:val="0"/>
        <w:ind w:firstLine="709"/>
        <w:jc w:val="both"/>
        <w:rPr>
          <w:rFonts w:cs="Times New Roman"/>
          <w:szCs w:val="28"/>
        </w:rPr>
      </w:pPr>
      <w:r w:rsidRPr="005207C8">
        <w:rPr>
          <w:rFonts w:cs="Times New Roman"/>
          <w:szCs w:val="28"/>
        </w:rPr>
        <w:t>1.</w:t>
      </w:r>
      <w:r w:rsidR="003E71FD" w:rsidRPr="005207C8">
        <w:rPr>
          <w:rFonts w:cs="Times New Roman"/>
          <w:szCs w:val="28"/>
        </w:rPr>
        <w:t xml:space="preserve">2. </w:t>
      </w:r>
      <w:r w:rsidR="00AF2B82" w:rsidRPr="005207C8">
        <w:rPr>
          <w:rFonts w:cs="Times New Roman"/>
          <w:szCs w:val="28"/>
        </w:rPr>
        <w:t xml:space="preserve">В </w:t>
      </w:r>
      <w:r w:rsidR="000516A9" w:rsidRPr="005207C8">
        <w:rPr>
          <w:rFonts w:cs="Times New Roman"/>
          <w:szCs w:val="28"/>
        </w:rPr>
        <w:t xml:space="preserve">Порядке </w:t>
      </w:r>
      <w:r w:rsidR="00AF2B82" w:rsidRPr="005207C8">
        <w:rPr>
          <w:rFonts w:cs="Times New Roman"/>
          <w:szCs w:val="28"/>
        </w:rPr>
        <w:t xml:space="preserve"> используются следующие определения:</w:t>
      </w:r>
    </w:p>
    <w:p w:rsidR="00AF2B82" w:rsidRPr="005207C8" w:rsidRDefault="00AF2B82" w:rsidP="005207C8">
      <w:pPr>
        <w:ind w:firstLine="709"/>
        <w:jc w:val="both"/>
        <w:rPr>
          <w:rFonts w:cs="Times New Roman"/>
          <w:szCs w:val="28"/>
        </w:rPr>
      </w:pPr>
      <w:r w:rsidRPr="005207C8">
        <w:rPr>
          <w:rFonts w:cs="Times New Roman"/>
          <w:szCs w:val="28"/>
        </w:rPr>
        <w:t xml:space="preserve"> - очередной финансовый год - год, следующий за текущим финансовым годом (текущий финансовый год - год, в котором осуществляется разработка муниципальных программ);</w:t>
      </w:r>
    </w:p>
    <w:p w:rsidR="00AF2B82" w:rsidRPr="005207C8" w:rsidRDefault="00AF2B82" w:rsidP="005207C8">
      <w:pPr>
        <w:pStyle w:val="ConsPlusNormal"/>
        <w:tabs>
          <w:tab w:val="left" w:pos="-2340"/>
          <w:tab w:val="left" w:pos="1134"/>
        </w:tabs>
        <w:ind w:firstLine="709"/>
        <w:jc w:val="both"/>
        <w:rPr>
          <w:rFonts w:ascii="Times New Roman" w:hAnsi="Times New Roman" w:cs="Times New Roman"/>
          <w:sz w:val="28"/>
          <w:szCs w:val="28"/>
        </w:rPr>
      </w:pPr>
      <w:r w:rsidRPr="005207C8">
        <w:rPr>
          <w:rFonts w:ascii="Times New Roman" w:hAnsi="Times New Roman" w:cs="Times New Roman"/>
          <w:sz w:val="28"/>
          <w:szCs w:val="28"/>
        </w:rPr>
        <w:t>- плановый период – два финансовых года, следующие за очередным финансовым годом.</w:t>
      </w:r>
    </w:p>
    <w:p w:rsidR="0090799E" w:rsidRPr="005207C8" w:rsidRDefault="001360E1" w:rsidP="005207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0799E" w:rsidRPr="005207C8">
        <w:rPr>
          <w:rFonts w:ascii="Times New Roman" w:hAnsi="Times New Roman" w:cs="Times New Roman"/>
          <w:sz w:val="28"/>
          <w:szCs w:val="28"/>
        </w:rPr>
        <w:t>-</w:t>
      </w:r>
      <w:r>
        <w:rPr>
          <w:rFonts w:ascii="Times New Roman" w:hAnsi="Times New Roman" w:cs="Times New Roman"/>
          <w:sz w:val="28"/>
          <w:szCs w:val="28"/>
        </w:rPr>
        <w:t xml:space="preserve"> </w:t>
      </w:r>
      <w:r w:rsidR="0090799E" w:rsidRPr="005207C8">
        <w:rPr>
          <w:rFonts w:ascii="Times New Roman" w:hAnsi="Times New Roman" w:cs="Times New Roman"/>
          <w:sz w:val="28"/>
          <w:szCs w:val="28"/>
        </w:rPr>
        <w:t>подпрограмма муниципальной программы (далее - подпрограмма) - комплекс взаимоувязанных по целям, срокам и ресурсам мероприятий, выделенных исходя из масштаба и сложности задач, решаемых в рамках муниципальной программы;</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сфера реализации </w:t>
      </w:r>
      <w:r w:rsidR="008C71BD"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 - сфера социально-экономического развития </w:t>
      </w:r>
      <w:r w:rsidR="001F533D">
        <w:rPr>
          <w:rFonts w:ascii="Times New Roman" w:hAnsi="Times New Roman" w:cs="Times New Roman"/>
          <w:sz w:val="28"/>
          <w:szCs w:val="28"/>
        </w:rPr>
        <w:t>сельского поселения</w:t>
      </w:r>
      <w:r w:rsidRPr="005207C8">
        <w:rPr>
          <w:rFonts w:ascii="Times New Roman" w:hAnsi="Times New Roman" w:cs="Times New Roman"/>
          <w:sz w:val="28"/>
          <w:szCs w:val="28"/>
        </w:rPr>
        <w:t>, на решение проблем которой направлена соответствующая муниципальной программа (подпрограмма);</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основные параметры муниципальной программы (подпрограммы) - цели, задачи, стратегические показатели (индикаторы), сроки их достижения, объем ресурсов для достижения целей (цели) муниципальной программы (подпрограммы, иной программы);</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цель  муниципальной программы - планируемый конечный результат решения проблемы социально-</w:t>
      </w:r>
      <w:r w:rsidRPr="001F533D">
        <w:rPr>
          <w:rFonts w:ascii="Times New Roman" w:hAnsi="Times New Roman" w:cs="Times New Roman"/>
          <w:sz w:val="28"/>
          <w:szCs w:val="28"/>
        </w:rPr>
        <w:t xml:space="preserve">экономического развития </w:t>
      </w:r>
      <w:r w:rsidR="001F533D" w:rsidRPr="001F533D">
        <w:rPr>
          <w:rFonts w:ascii="Times New Roman" w:hAnsi="Times New Roman" w:cs="Times New Roman"/>
          <w:sz w:val="28"/>
          <w:szCs w:val="28"/>
        </w:rPr>
        <w:t xml:space="preserve">сельского поселения </w:t>
      </w:r>
      <w:r w:rsidRPr="001F533D">
        <w:rPr>
          <w:rFonts w:ascii="Times New Roman" w:hAnsi="Times New Roman" w:cs="Times New Roman"/>
          <w:sz w:val="28"/>
          <w:szCs w:val="28"/>
        </w:rPr>
        <w:t>посредством реализации муниципальной программы, достижимый за период ее реализации;</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входящих в ее состав подпрограмм и иных программ;</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мероприятие - совокупность взаимосвязанных действий, направленных на решение соответствующей задачи;</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lastRenderedPageBreak/>
        <w:t xml:space="preserve">стратегический показатель (индикатор) - интегральный показатель, характеризующий изменение состояния (динамику) соответствующей сферы (сфер) социально-экономического развития </w:t>
      </w:r>
      <w:r w:rsidR="001F533D" w:rsidRPr="001F533D">
        <w:rPr>
          <w:rFonts w:ascii="Times New Roman" w:hAnsi="Times New Roman" w:cs="Times New Roman"/>
          <w:sz w:val="28"/>
          <w:szCs w:val="28"/>
        </w:rPr>
        <w:t>сельского поселения</w:t>
      </w:r>
      <w:r w:rsidR="000A2DC8" w:rsidRPr="005207C8">
        <w:rPr>
          <w:rFonts w:ascii="Times New Roman" w:hAnsi="Times New Roman" w:cs="Times New Roman"/>
          <w:sz w:val="28"/>
          <w:szCs w:val="28"/>
        </w:rPr>
        <w:t xml:space="preserve">, </w:t>
      </w:r>
      <w:r w:rsidRPr="005207C8">
        <w:rPr>
          <w:rFonts w:ascii="Times New Roman" w:hAnsi="Times New Roman" w:cs="Times New Roman"/>
          <w:sz w:val="28"/>
          <w:szCs w:val="28"/>
        </w:rPr>
        <w:t>значение которого установлено в документах стратегического планирования, планах действий долгосрочного характера, указах и решениях Президента Российской Федерации, Правительства Российской Федерации. Достижение значения данного показателя (индикатора) возможно за счет средств, формируемых из всех источников финансирования мероприятий, влияющих на его достижение;</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 результат реализации </w:t>
      </w:r>
      <w:r w:rsidR="000516A9"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 иной программы) - характеризуемое количественными и/или качественными показателями состояние (изменение состояния) сферы реализации </w:t>
      </w:r>
      <w:r w:rsidR="000516A9"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ответственный исполнитель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w:t>
      </w:r>
      <w:r w:rsidR="008C6387">
        <w:rPr>
          <w:rFonts w:ascii="Times New Roman" w:hAnsi="Times New Roman" w:cs="Times New Roman"/>
          <w:sz w:val="28"/>
          <w:szCs w:val="28"/>
        </w:rPr>
        <w:t>–</w:t>
      </w:r>
      <w:r w:rsidRPr="005207C8">
        <w:rPr>
          <w:rFonts w:ascii="Times New Roman" w:hAnsi="Times New Roman" w:cs="Times New Roman"/>
          <w:sz w:val="28"/>
          <w:szCs w:val="28"/>
        </w:rPr>
        <w:t xml:space="preserve"> </w:t>
      </w:r>
      <w:r w:rsidR="008C6387">
        <w:rPr>
          <w:rFonts w:ascii="Times New Roman" w:hAnsi="Times New Roman" w:cs="Times New Roman"/>
          <w:sz w:val="28"/>
          <w:szCs w:val="28"/>
        </w:rPr>
        <w:t>глава поселения</w:t>
      </w:r>
      <w:r w:rsidRPr="005207C8">
        <w:rPr>
          <w:rFonts w:ascii="Times New Roman" w:hAnsi="Times New Roman" w:cs="Times New Roman"/>
          <w:sz w:val="28"/>
          <w:szCs w:val="28"/>
        </w:rPr>
        <w:t xml:space="preserve"> (ответственный за разработку и реализацию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в целом и обладающий полномочиями, установленными настоящим Порядком</w:t>
      </w:r>
      <w:r w:rsidR="00A0079F" w:rsidRPr="005207C8">
        <w:rPr>
          <w:rFonts w:ascii="Times New Roman" w:hAnsi="Times New Roman" w:cs="Times New Roman"/>
          <w:sz w:val="28"/>
          <w:szCs w:val="28"/>
        </w:rPr>
        <w:t>)</w:t>
      </w:r>
      <w:r w:rsidRPr="005207C8">
        <w:rPr>
          <w:rFonts w:ascii="Times New Roman" w:hAnsi="Times New Roman" w:cs="Times New Roman"/>
          <w:sz w:val="28"/>
          <w:szCs w:val="28"/>
        </w:rPr>
        <w:t>;</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соисполнители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w:t>
      </w:r>
      <w:r w:rsidR="008C6387">
        <w:rPr>
          <w:rFonts w:ascii="Times New Roman" w:hAnsi="Times New Roman" w:cs="Times New Roman"/>
          <w:sz w:val="28"/>
          <w:szCs w:val="28"/>
        </w:rPr>
        <w:t>–</w:t>
      </w:r>
      <w:r w:rsidR="00FB1F6A" w:rsidRPr="005207C8">
        <w:rPr>
          <w:rFonts w:ascii="Times New Roman" w:hAnsi="Times New Roman" w:cs="Times New Roman"/>
          <w:sz w:val="28"/>
          <w:szCs w:val="28"/>
        </w:rPr>
        <w:t xml:space="preserve"> </w:t>
      </w:r>
      <w:r w:rsidR="008C6387">
        <w:rPr>
          <w:rFonts w:ascii="Times New Roman" w:hAnsi="Times New Roman" w:cs="Times New Roman"/>
          <w:sz w:val="28"/>
          <w:szCs w:val="28"/>
        </w:rPr>
        <w:t>заместитель главы поселения и специалисты</w:t>
      </w:r>
      <w:r w:rsidRPr="005207C8">
        <w:rPr>
          <w:rFonts w:ascii="Times New Roman" w:hAnsi="Times New Roman" w:cs="Times New Roman"/>
          <w:sz w:val="28"/>
          <w:szCs w:val="28"/>
        </w:rPr>
        <w:t xml:space="preserve">, являющиеся ответственными за разработку и реализацию подпрограмм, иных программ и планов мероприятий, включенных в состав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участники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 </w:t>
      </w:r>
      <w:r w:rsidR="008C6387">
        <w:rPr>
          <w:rFonts w:ascii="Times New Roman" w:hAnsi="Times New Roman" w:cs="Times New Roman"/>
          <w:sz w:val="28"/>
          <w:szCs w:val="28"/>
        </w:rPr>
        <w:t>–</w:t>
      </w:r>
      <w:r w:rsidRPr="005207C8">
        <w:rPr>
          <w:rFonts w:ascii="Times New Roman" w:hAnsi="Times New Roman" w:cs="Times New Roman"/>
          <w:sz w:val="28"/>
          <w:szCs w:val="28"/>
        </w:rPr>
        <w:t xml:space="preserve"> </w:t>
      </w:r>
      <w:r w:rsidR="008C6387">
        <w:rPr>
          <w:rFonts w:ascii="Times New Roman" w:hAnsi="Times New Roman" w:cs="Times New Roman"/>
          <w:sz w:val="28"/>
          <w:szCs w:val="28"/>
        </w:rPr>
        <w:t>сельское поселение</w:t>
      </w:r>
      <w:r w:rsidRPr="005207C8">
        <w:rPr>
          <w:rFonts w:ascii="Times New Roman" w:hAnsi="Times New Roman" w:cs="Times New Roman"/>
          <w:sz w:val="28"/>
          <w:szCs w:val="28"/>
        </w:rPr>
        <w:t xml:space="preserve">, </w:t>
      </w:r>
      <w:r w:rsidR="006D1682">
        <w:rPr>
          <w:rFonts w:ascii="Times New Roman" w:hAnsi="Times New Roman" w:cs="Times New Roman"/>
          <w:sz w:val="28"/>
          <w:szCs w:val="28"/>
        </w:rPr>
        <w:t>муниципальные</w:t>
      </w:r>
      <w:r w:rsidR="00FB1F6A" w:rsidRPr="005207C8">
        <w:rPr>
          <w:rFonts w:ascii="Times New Roman" w:hAnsi="Times New Roman" w:cs="Times New Roman"/>
          <w:sz w:val="28"/>
          <w:szCs w:val="28"/>
        </w:rPr>
        <w:t xml:space="preserve"> казенные и автономные </w:t>
      </w:r>
      <w:r w:rsidRPr="005207C8">
        <w:rPr>
          <w:rFonts w:ascii="Times New Roman" w:hAnsi="Times New Roman" w:cs="Times New Roman"/>
          <w:sz w:val="28"/>
          <w:szCs w:val="28"/>
        </w:rPr>
        <w:t>учреждения,  организации, на которые возложена ответственн</w:t>
      </w:r>
      <w:r w:rsidR="00FB1F6A" w:rsidRPr="005207C8">
        <w:rPr>
          <w:rFonts w:ascii="Times New Roman" w:hAnsi="Times New Roman" w:cs="Times New Roman"/>
          <w:sz w:val="28"/>
          <w:szCs w:val="28"/>
        </w:rPr>
        <w:t>ость за реализацию мероприятий  муниципальной</w:t>
      </w:r>
      <w:r w:rsidRPr="005207C8">
        <w:rPr>
          <w:rFonts w:ascii="Times New Roman" w:hAnsi="Times New Roman" w:cs="Times New Roman"/>
          <w:sz w:val="28"/>
          <w:szCs w:val="28"/>
        </w:rPr>
        <w:t xml:space="preserve"> программы (подпрограммы), а также юридические и физические лица, определенные в соответствии с Бюджетным </w:t>
      </w:r>
      <w:hyperlink r:id="rId9" w:history="1">
        <w:r w:rsidRPr="005207C8">
          <w:rPr>
            <w:rFonts w:ascii="Times New Roman" w:hAnsi="Times New Roman" w:cs="Times New Roman"/>
            <w:color w:val="0000FF"/>
            <w:sz w:val="28"/>
            <w:szCs w:val="28"/>
          </w:rPr>
          <w:t>кодексом</w:t>
        </w:r>
      </w:hyperlink>
      <w:r w:rsidRPr="005207C8">
        <w:rPr>
          <w:rFonts w:ascii="Times New Roman" w:hAnsi="Times New Roman" w:cs="Times New Roman"/>
          <w:sz w:val="28"/>
          <w:szCs w:val="28"/>
        </w:rPr>
        <w:t xml:space="preserve"> Российской Федерации и законодательством в сфере закупок товаров, работ, услуг для обеспечения муниципальных нужд, участвующие в реализации одного или нескольких мероприятий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исполнители мероприятия - ответственный исполнитель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соисполнители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участники </w:t>
      </w:r>
      <w:r w:rsidR="00FB1F6A" w:rsidRPr="005207C8">
        <w:rPr>
          <w:rFonts w:ascii="Times New Roman" w:hAnsi="Times New Roman" w:cs="Times New Roman"/>
          <w:sz w:val="28"/>
          <w:szCs w:val="28"/>
        </w:rPr>
        <w:t xml:space="preserve">муниципальной </w:t>
      </w:r>
      <w:r w:rsidRPr="005207C8">
        <w:rPr>
          <w:rFonts w:ascii="Times New Roman" w:hAnsi="Times New Roman" w:cs="Times New Roman"/>
          <w:sz w:val="28"/>
          <w:szCs w:val="28"/>
        </w:rPr>
        <w:t>программы (подпрограммы), осуществляющие реализацию соответствующего мероприятия;</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объем ресурсов, предусмотренный на реализацию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 иной программы, плана мероприятий, входящих в состав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 объем финансирования, предусмотренный 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программе (подпрограмме, иной программе, плане мероприятий, входящих в состав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на реализацию программных мероприятий, в том числе с учетом объемов финансирования, утверждаемых отдельными постановлениями </w:t>
      </w:r>
      <w:r w:rsidR="00FB1F6A" w:rsidRPr="005207C8">
        <w:rPr>
          <w:rFonts w:ascii="Times New Roman" w:hAnsi="Times New Roman" w:cs="Times New Roman"/>
          <w:sz w:val="28"/>
          <w:szCs w:val="28"/>
        </w:rPr>
        <w:t>муниципального района</w:t>
      </w:r>
      <w:r w:rsidRPr="005207C8">
        <w:rPr>
          <w:rFonts w:ascii="Times New Roman" w:hAnsi="Times New Roman" w:cs="Times New Roman"/>
          <w:sz w:val="28"/>
          <w:szCs w:val="28"/>
        </w:rPr>
        <w:t>;</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объем ресурсов, направленных на реализацию </w:t>
      </w:r>
      <w:r w:rsidR="00FB1F6A" w:rsidRPr="005207C8">
        <w:rPr>
          <w:rFonts w:ascii="Times New Roman" w:hAnsi="Times New Roman" w:cs="Times New Roman"/>
          <w:sz w:val="28"/>
          <w:szCs w:val="28"/>
        </w:rPr>
        <w:t xml:space="preserve">муниципальной </w:t>
      </w:r>
      <w:r w:rsidRPr="005207C8">
        <w:rPr>
          <w:rFonts w:ascii="Times New Roman" w:hAnsi="Times New Roman" w:cs="Times New Roman"/>
          <w:sz w:val="28"/>
          <w:szCs w:val="28"/>
        </w:rPr>
        <w:t xml:space="preserve">программы (подпрограммы, иной программы, плана мероприятий, входящих </w:t>
      </w:r>
      <w:r w:rsidRPr="005207C8">
        <w:rPr>
          <w:rFonts w:ascii="Times New Roman" w:hAnsi="Times New Roman" w:cs="Times New Roman"/>
          <w:sz w:val="28"/>
          <w:szCs w:val="28"/>
        </w:rPr>
        <w:lastRenderedPageBreak/>
        <w:t xml:space="preserve">в состав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 объем доведенных до </w:t>
      </w:r>
      <w:r w:rsidR="002810B6" w:rsidRPr="005207C8">
        <w:rPr>
          <w:rFonts w:ascii="Times New Roman" w:hAnsi="Times New Roman" w:cs="Times New Roman"/>
          <w:sz w:val="28"/>
          <w:szCs w:val="28"/>
        </w:rPr>
        <w:t>получателей</w:t>
      </w:r>
      <w:r w:rsidRPr="005207C8">
        <w:rPr>
          <w:rFonts w:ascii="Times New Roman" w:hAnsi="Times New Roman" w:cs="Times New Roman"/>
          <w:sz w:val="28"/>
          <w:szCs w:val="28"/>
        </w:rPr>
        <w:t xml:space="preserve"> бюджетных средств лимитов бюджетных обязательств;</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объем ресурсов, освоенных в ходе реализации </w:t>
      </w:r>
      <w:r w:rsidR="00FB1F6A" w:rsidRPr="005207C8">
        <w:rPr>
          <w:rFonts w:ascii="Times New Roman" w:hAnsi="Times New Roman" w:cs="Times New Roman"/>
          <w:sz w:val="28"/>
          <w:szCs w:val="28"/>
        </w:rPr>
        <w:t xml:space="preserve">муниципальной </w:t>
      </w:r>
      <w:r w:rsidRPr="005207C8">
        <w:rPr>
          <w:rFonts w:ascii="Times New Roman" w:hAnsi="Times New Roman" w:cs="Times New Roman"/>
          <w:sz w:val="28"/>
          <w:szCs w:val="28"/>
        </w:rPr>
        <w:t xml:space="preserve"> программы (подпрограммы, иной программы, плана мероприятий, входящих в состав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 кассовое исполнение </w:t>
      </w:r>
      <w:r w:rsidR="00A0079F" w:rsidRPr="005207C8">
        <w:rPr>
          <w:rFonts w:ascii="Times New Roman" w:hAnsi="Times New Roman" w:cs="Times New Roman"/>
          <w:sz w:val="28"/>
          <w:szCs w:val="28"/>
        </w:rPr>
        <w:t>получателями</w:t>
      </w:r>
      <w:r w:rsidRPr="005207C8">
        <w:rPr>
          <w:rFonts w:ascii="Times New Roman" w:hAnsi="Times New Roman" w:cs="Times New Roman"/>
          <w:sz w:val="28"/>
          <w:szCs w:val="28"/>
        </w:rPr>
        <w:t xml:space="preserve"> бюджетных средств плановых назначений сводной бюджетной росписи;</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риски реализации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 вероятные явления, события, процессы, не зависящие от ответственных исполнителей </w:t>
      </w:r>
      <w:r w:rsidR="00A0079F"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соисполнителей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участников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и негативно влияющие на основные параметры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w:t>
      </w:r>
    </w:p>
    <w:p w:rsidR="003E71FD" w:rsidRPr="005207C8" w:rsidRDefault="00F96DE6" w:rsidP="005207C8">
      <w:pPr>
        <w:widowControl w:val="0"/>
        <w:autoSpaceDE w:val="0"/>
        <w:autoSpaceDN w:val="0"/>
        <w:adjustRightInd w:val="0"/>
        <w:ind w:firstLine="709"/>
        <w:jc w:val="both"/>
        <w:rPr>
          <w:rFonts w:cs="Times New Roman"/>
          <w:szCs w:val="28"/>
        </w:rPr>
      </w:pPr>
      <w:r w:rsidRPr="005207C8">
        <w:rPr>
          <w:rFonts w:cs="Times New Roman"/>
          <w:szCs w:val="28"/>
        </w:rPr>
        <w:t>1.</w:t>
      </w:r>
      <w:r w:rsidR="003E71FD" w:rsidRPr="005207C8">
        <w:rPr>
          <w:rFonts w:cs="Times New Roman"/>
          <w:szCs w:val="28"/>
        </w:rPr>
        <w:t>3.</w:t>
      </w:r>
      <w:r w:rsidRPr="005207C8">
        <w:rPr>
          <w:rFonts w:cs="Times New Roman"/>
          <w:szCs w:val="28"/>
        </w:rPr>
        <w:t xml:space="preserve"> </w:t>
      </w:r>
      <w:r w:rsidR="003E71FD" w:rsidRPr="005207C8">
        <w:rPr>
          <w:rFonts w:cs="Times New Roman"/>
          <w:szCs w:val="28"/>
        </w:rPr>
        <w:t xml:space="preserve">Муниципальная программа представляет собой комплекс мероприятий, взаимоувязанных по задачам, срокам осуществления и ресурсам, направленных на достижение конкретных целей и решения задач в сфере социально-экономического развития </w:t>
      </w:r>
      <w:r w:rsidR="008C6387" w:rsidRPr="001F533D">
        <w:rPr>
          <w:rFonts w:cs="Times New Roman"/>
          <w:szCs w:val="28"/>
        </w:rPr>
        <w:t xml:space="preserve">сельского поселения </w:t>
      </w:r>
      <w:r w:rsidR="003E71FD" w:rsidRPr="005207C8">
        <w:rPr>
          <w:rFonts w:cs="Times New Roman"/>
          <w:szCs w:val="28"/>
        </w:rPr>
        <w:t>и описываемых измеряемыми целевыми показателями.</w:t>
      </w:r>
    </w:p>
    <w:p w:rsidR="003E71FD" w:rsidRPr="005207C8" w:rsidRDefault="00F96DE6" w:rsidP="005207C8">
      <w:pPr>
        <w:widowControl w:val="0"/>
        <w:autoSpaceDE w:val="0"/>
        <w:autoSpaceDN w:val="0"/>
        <w:adjustRightInd w:val="0"/>
        <w:ind w:firstLine="709"/>
        <w:jc w:val="both"/>
        <w:rPr>
          <w:rFonts w:cs="Times New Roman"/>
          <w:szCs w:val="28"/>
        </w:rPr>
      </w:pPr>
      <w:r w:rsidRPr="005207C8">
        <w:rPr>
          <w:rFonts w:cs="Times New Roman"/>
          <w:szCs w:val="28"/>
        </w:rPr>
        <w:t>1.</w:t>
      </w:r>
      <w:r w:rsidR="003E71FD" w:rsidRPr="005207C8">
        <w:rPr>
          <w:rFonts w:cs="Times New Roman"/>
          <w:szCs w:val="28"/>
        </w:rPr>
        <w:t>4. Муниципальная программа разрабатывается сроком не менее, чем на три года.</w:t>
      </w:r>
    </w:p>
    <w:p w:rsidR="00CE3BD1" w:rsidRPr="005207C8" w:rsidRDefault="00CE3BD1" w:rsidP="005207C8">
      <w:pPr>
        <w:widowControl w:val="0"/>
        <w:tabs>
          <w:tab w:val="left" w:pos="0"/>
          <w:tab w:val="left" w:pos="993"/>
          <w:tab w:val="left" w:pos="1134"/>
          <w:tab w:val="left" w:pos="1276"/>
        </w:tabs>
        <w:autoSpaceDE w:val="0"/>
        <w:autoSpaceDN w:val="0"/>
        <w:adjustRightInd w:val="0"/>
        <w:jc w:val="both"/>
        <w:rPr>
          <w:rFonts w:cs="Times New Roman"/>
          <w:szCs w:val="28"/>
        </w:rPr>
      </w:pPr>
      <w:r w:rsidRPr="005207C8">
        <w:rPr>
          <w:rFonts w:cs="Times New Roman"/>
          <w:szCs w:val="28"/>
        </w:rPr>
        <w:t xml:space="preserve">  </w:t>
      </w:r>
      <w:r w:rsidR="00483513">
        <w:rPr>
          <w:rFonts w:cs="Times New Roman"/>
          <w:szCs w:val="28"/>
        </w:rPr>
        <w:t xml:space="preserve">        </w:t>
      </w:r>
      <w:r w:rsidR="00F96DE6" w:rsidRPr="005207C8">
        <w:rPr>
          <w:rFonts w:cs="Times New Roman"/>
          <w:szCs w:val="28"/>
        </w:rPr>
        <w:t>1.</w:t>
      </w:r>
      <w:r w:rsidRPr="005207C8">
        <w:rPr>
          <w:rFonts w:cs="Times New Roman"/>
          <w:szCs w:val="28"/>
        </w:rPr>
        <w:t>5. Муниципальные программы разрабатываются в соответствии с  принципами:</w:t>
      </w:r>
    </w:p>
    <w:p w:rsidR="00CE3BD1" w:rsidRPr="005207C8" w:rsidRDefault="00CE3BD1" w:rsidP="005207C8">
      <w:pPr>
        <w:widowControl w:val="0"/>
        <w:tabs>
          <w:tab w:val="left" w:pos="0"/>
          <w:tab w:val="left" w:pos="709"/>
        </w:tabs>
        <w:autoSpaceDE w:val="0"/>
        <w:autoSpaceDN w:val="0"/>
        <w:adjustRightInd w:val="0"/>
        <w:ind w:firstLine="720"/>
        <w:jc w:val="both"/>
        <w:rPr>
          <w:rFonts w:cs="Times New Roman"/>
          <w:szCs w:val="28"/>
        </w:rPr>
      </w:pPr>
      <w:r w:rsidRPr="005207C8">
        <w:rPr>
          <w:rFonts w:cs="Times New Roman"/>
          <w:szCs w:val="28"/>
        </w:rPr>
        <w:t xml:space="preserve">формирования муниципальной программы на основе долгосрочных целей социально-экономического развития;  </w:t>
      </w:r>
    </w:p>
    <w:p w:rsidR="00CE3BD1" w:rsidRPr="005207C8" w:rsidRDefault="00CE3BD1" w:rsidP="005207C8">
      <w:pPr>
        <w:pStyle w:val="ConsPlusNormal"/>
        <w:tabs>
          <w:tab w:val="left" w:pos="1134"/>
        </w:tabs>
        <w:jc w:val="both"/>
        <w:rPr>
          <w:rFonts w:ascii="Times New Roman" w:hAnsi="Times New Roman" w:cs="Times New Roman"/>
          <w:sz w:val="28"/>
          <w:szCs w:val="28"/>
        </w:rPr>
      </w:pPr>
      <w:r w:rsidRPr="005207C8">
        <w:rPr>
          <w:rFonts w:ascii="Times New Roman" w:hAnsi="Times New Roman" w:cs="Times New Roman"/>
          <w:sz w:val="28"/>
          <w:szCs w:val="28"/>
        </w:rPr>
        <w:t>наиболее полного охвата сфер социально-экономического развития и рационального планирования  и расходования бюджетных ассигнований местного бюджета;</w:t>
      </w:r>
    </w:p>
    <w:p w:rsidR="00CE3BD1" w:rsidRPr="005207C8" w:rsidRDefault="00CE3BD1" w:rsidP="005207C8">
      <w:pPr>
        <w:pStyle w:val="ConsPlusNormal"/>
        <w:tabs>
          <w:tab w:val="left" w:pos="1134"/>
        </w:tabs>
        <w:jc w:val="both"/>
        <w:rPr>
          <w:rFonts w:ascii="Times New Roman" w:hAnsi="Times New Roman" w:cs="Times New Roman"/>
          <w:sz w:val="28"/>
          <w:szCs w:val="28"/>
        </w:rPr>
      </w:pPr>
      <w:r w:rsidRPr="005207C8">
        <w:rPr>
          <w:rFonts w:ascii="Times New Roman" w:hAnsi="Times New Roman" w:cs="Times New Roman"/>
          <w:sz w:val="28"/>
          <w:szCs w:val="28"/>
        </w:rPr>
        <w:t>установления для муниципальной программы измеримых результатов их реализации – целевых показателей, количественно и качественно характеризующих изменения состояния социально-экономического развития муниципального образования, выгоды от реализации муниципальной программы (подпрограммы);</w:t>
      </w:r>
    </w:p>
    <w:p w:rsidR="00CE3BD1" w:rsidRPr="005207C8" w:rsidRDefault="00CE3BD1" w:rsidP="005207C8">
      <w:pPr>
        <w:pStyle w:val="ConsPlusNormal"/>
        <w:tabs>
          <w:tab w:val="left" w:pos="1134"/>
        </w:tabs>
        <w:jc w:val="both"/>
        <w:rPr>
          <w:rFonts w:ascii="Times New Roman" w:hAnsi="Times New Roman" w:cs="Times New Roman"/>
          <w:sz w:val="28"/>
          <w:szCs w:val="28"/>
        </w:rPr>
      </w:pPr>
      <w:r w:rsidRPr="005207C8">
        <w:rPr>
          <w:rFonts w:ascii="Times New Roman" w:hAnsi="Times New Roman" w:cs="Times New Roman"/>
          <w:sz w:val="28"/>
          <w:szCs w:val="28"/>
        </w:rPr>
        <w:t>проведения регулярного мониторинга и  оценки эффективности реализации муниципальной  программы с возможностью ее корректировки или досрочного прекращения.</w:t>
      </w:r>
    </w:p>
    <w:p w:rsidR="00D57FD0" w:rsidRPr="005207C8" w:rsidRDefault="00F96DE6" w:rsidP="005207C8">
      <w:pPr>
        <w:widowControl w:val="0"/>
        <w:autoSpaceDE w:val="0"/>
        <w:autoSpaceDN w:val="0"/>
        <w:adjustRightInd w:val="0"/>
        <w:ind w:firstLine="709"/>
        <w:jc w:val="both"/>
        <w:rPr>
          <w:rFonts w:cs="Times New Roman"/>
          <w:szCs w:val="28"/>
        </w:rPr>
      </w:pPr>
      <w:r w:rsidRPr="005207C8">
        <w:rPr>
          <w:rFonts w:cs="Times New Roman"/>
          <w:szCs w:val="28"/>
        </w:rPr>
        <w:t>1.</w:t>
      </w:r>
      <w:r w:rsidR="00D57FD0" w:rsidRPr="005207C8">
        <w:rPr>
          <w:rFonts w:cs="Times New Roman"/>
          <w:szCs w:val="28"/>
        </w:rPr>
        <w:t xml:space="preserve">6. В рамках муниципальной программы может быть предусмотрено предоставление из местного бюджета субсидий юридическим лицам, индивидуальным предпринимателям, физическим лицам субсидий, на реализацию муниципальных программ, направленных на достижение целей, соответствующих муниципальным программам </w:t>
      </w:r>
      <w:r w:rsidR="008C6387" w:rsidRPr="001F533D">
        <w:rPr>
          <w:rFonts w:cs="Times New Roman"/>
          <w:szCs w:val="28"/>
        </w:rPr>
        <w:t>сельского поселения</w:t>
      </w:r>
      <w:r w:rsidR="00D57FD0" w:rsidRPr="005207C8">
        <w:rPr>
          <w:rFonts w:cs="Times New Roman"/>
          <w:szCs w:val="28"/>
        </w:rPr>
        <w:t>.</w:t>
      </w:r>
    </w:p>
    <w:p w:rsidR="00D57FD0" w:rsidRPr="005207C8" w:rsidRDefault="00F96DE6" w:rsidP="005207C8">
      <w:pPr>
        <w:widowControl w:val="0"/>
        <w:autoSpaceDE w:val="0"/>
        <w:autoSpaceDN w:val="0"/>
        <w:adjustRightInd w:val="0"/>
        <w:ind w:firstLine="709"/>
        <w:jc w:val="both"/>
        <w:rPr>
          <w:rFonts w:cs="Times New Roman"/>
          <w:szCs w:val="28"/>
        </w:rPr>
      </w:pPr>
      <w:r w:rsidRPr="005207C8">
        <w:rPr>
          <w:rFonts w:cs="Times New Roman"/>
          <w:szCs w:val="28"/>
        </w:rPr>
        <w:t>1.</w:t>
      </w:r>
      <w:r w:rsidR="00D57FD0" w:rsidRPr="005207C8">
        <w:rPr>
          <w:rFonts w:cs="Times New Roman"/>
          <w:szCs w:val="28"/>
        </w:rPr>
        <w:t xml:space="preserve">7. Разработка и реализация муниципальной программы осуществляется </w:t>
      </w:r>
      <w:r w:rsidR="008C6387" w:rsidRPr="001F533D">
        <w:rPr>
          <w:rFonts w:cs="Times New Roman"/>
          <w:szCs w:val="28"/>
        </w:rPr>
        <w:t>сельск</w:t>
      </w:r>
      <w:r w:rsidR="008C6387">
        <w:rPr>
          <w:rFonts w:cs="Times New Roman"/>
          <w:szCs w:val="28"/>
        </w:rPr>
        <w:t>им</w:t>
      </w:r>
      <w:r w:rsidR="008C6387" w:rsidRPr="001F533D">
        <w:rPr>
          <w:rFonts w:cs="Times New Roman"/>
          <w:szCs w:val="28"/>
        </w:rPr>
        <w:t xml:space="preserve"> поселени</w:t>
      </w:r>
      <w:r w:rsidR="008C6387">
        <w:rPr>
          <w:rFonts w:cs="Times New Roman"/>
          <w:szCs w:val="28"/>
        </w:rPr>
        <w:t>ем</w:t>
      </w:r>
      <w:r w:rsidR="00D57FD0" w:rsidRPr="005207C8">
        <w:rPr>
          <w:rFonts w:cs="Times New Roman"/>
          <w:szCs w:val="28"/>
        </w:rPr>
        <w:t>, муниципальными  учреждениями в соответствующей сфере деятельности - ответственным исполнителем муниципальной программы (далее - ответственный исполнитель).</w:t>
      </w:r>
    </w:p>
    <w:p w:rsidR="00F96DE6" w:rsidRPr="005207C8" w:rsidRDefault="00483513" w:rsidP="005207C8">
      <w:pPr>
        <w:spacing w:line="220" w:lineRule="atLeast"/>
        <w:ind w:firstLine="539"/>
        <w:jc w:val="both"/>
        <w:rPr>
          <w:rFonts w:cs="Times New Roman"/>
          <w:szCs w:val="28"/>
        </w:rPr>
      </w:pPr>
      <w:r>
        <w:rPr>
          <w:rFonts w:cs="Times New Roman"/>
          <w:szCs w:val="28"/>
        </w:rPr>
        <w:t xml:space="preserve"> </w:t>
      </w:r>
      <w:r w:rsidR="00F96DE6" w:rsidRPr="005207C8">
        <w:rPr>
          <w:rFonts w:cs="Times New Roman"/>
          <w:szCs w:val="28"/>
        </w:rPr>
        <w:t>1.8. Муниципальная программа может включать в себя подпрограммы.</w:t>
      </w:r>
    </w:p>
    <w:p w:rsidR="00E14302" w:rsidRDefault="00483513" w:rsidP="00E14302">
      <w:pPr>
        <w:spacing w:line="220" w:lineRule="atLeast"/>
        <w:ind w:firstLine="539"/>
        <w:jc w:val="both"/>
        <w:rPr>
          <w:rFonts w:cs="Times New Roman"/>
          <w:szCs w:val="28"/>
        </w:rPr>
      </w:pPr>
      <w:r>
        <w:rPr>
          <w:rFonts w:cs="Times New Roman"/>
          <w:szCs w:val="28"/>
        </w:rPr>
        <w:t xml:space="preserve"> </w:t>
      </w:r>
      <w:r w:rsidR="00F96DE6" w:rsidRPr="005207C8">
        <w:rPr>
          <w:rFonts w:cs="Times New Roman"/>
          <w:szCs w:val="28"/>
        </w:rPr>
        <w:t xml:space="preserve">1.9. Муниципальная программа не может содержать мероприятий других муниципальных программ </w:t>
      </w:r>
      <w:r w:rsidR="008C6387" w:rsidRPr="001F533D">
        <w:rPr>
          <w:rFonts w:cs="Times New Roman"/>
          <w:szCs w:val="28"/>
        </w:rPr>
        <w:t>сельского поселения</w:t>
      </w:r>
      <w:r w:rsidR="00F96DE6" w:rsidRPr="005207C8">
        <w:rPr>
          <w:rFonts w:cs="Times New Roman"/>
          <w:szCs w:val="28"/>
        </w:rPr>
        <w:t>.</w:t>
      </w:r>
    </w:p>
    <w:p w:rsidR="00F96DE6" w:rsidRPr="005207C8" w:rsidRDefault="00F96DE6" w:rsidP="00E14302">
      <w:pPr>
        <w:spacing w:line="220" w:lineRule="atLeast"/>
        <w:ind w:firstLine="539"/>
        <w:jc w:val="both"/>
        <w:rPr>
          <w:rFonts w:cs="Times New Roman"/>
          <w:szCs w:val="28"/>
        </w:rPr>
      </w:pPr>
      <w:r w:rsidRPr="005207C8">
        <w:rPr>
          <w:rFonts w:cs="Times New Roman"/>
          <w:szCs w:val="28"/>
        </w:rPr>
        <w:lastRenderedPageBreak/>
        <w:t xml:space="preserve">1.10. Муниципальные программы утверждаются Постановлениями Администрации </w:t>
      </w:r>
      <w:r w:rsidR="008C6387" w:rsidRPr="001F533D">
        <w:rPr>
          <w:rFonts w:cs="Times New Roman"/>
          <w:szCs w:val="28"/>
        </w:rPr>
        <w:t xml:space="preserve">сельского поселения </w:t>
      </w:r>
      <w:r w:rsidR="00EE7261">
        <w:rPr>
          <w:szCs w:val="28"/>
        </w:rPr>
        <w:t>Подбельск</w:t>
      </w:r>
      <w:r w:rsidR="00EE7261" w:rsidRPr="005207C8">
        <w:rPr>
          <w:rFonts w:cs="Times New Roman"/>
          <w:szCs w:val="28"/>
        </w:rPr>
        <w:t xml:space="preserve"> </w:t>
      </w:r>
      <w:r w:rsidRPr="005207C8">
        <w:rPr>
          <w:rFonts w:cs="Times New Roman"/>
          <w:szCs w:val="28"/>
        </w:rPr>
        <w:t>муниципального района Похвистневский Самарской области</w:t>
      </w:r>
      <w:r w:rsidR="00182FF0">
        <w:rPr>
          <w:rFonts w:cs="Times New Roman"/>
          <w:szCs w:val="28"/>
        </w:rPr>
        <w:t xml:space="preserve"> (далее - </w:t>
      </w:r>
      <w:r w:rsidR="00182FF0" w:rsidRPr="001F533D">
        <w:rPr>
          <w:rFonts w:cs="Times New Roman"/>
          <w:szCs w:val="28"/>
        </w:rPr>
        <w:t>сельско</w:t>
      </w:r>
      <w:r w:rsidR="00182FF0">
        <w:rPr>
          <w:rFonts w:cs="Times New Roman"/>
          <w:szCs w:val="28"/>
        </w:rPr>
        <w:t>е</w:t>
      </w:r>
      <w:r w:rsidR="00182FF0" w:rsidRPr="001F533D">
        <w:rPr>
          <w:rFonts w:cs="Times New Roman"/>
          <w:szCs w:val="28"/>
        </w:rPr>
        <w:t xml:space="preserve"> поселени</w:t>
      </w:r>
      <w:r w:rsidR="00182FF0">
        <w:rPr>
          <w:rFonts w:cs="Times New Roman"/>
          <w:szCs w:val="28"/>
        </w:rPr>
        <w:t>е)</w:t>
      </w:r>
      <w:r w:rsidRPr="005207C8">
        <w:rPr>
          <w:rFonts w:cs="Times New Roman"/>
          <w:szCs w:val="28"/>
        </w:rPr>
        <w:t>.</w:t>
      </w:r>
    </w:p>
    <w:p w:rsidR="00483513" w:rsidRPr="005207C8" w:rsidRDefault="00483513" w:rsidP="005207C8">
      <w:pPr>
        <w:pStyle w:val="ConsPlusNormal"/>
        <w:tabs>
          <w:tab w:val="left" w:pos="1134"/>
        </w:tabs>
        <w:ind w:firstLine="0"/>
        <w:jc w:val="both"/>
        <w:rPr>
          <w:rFonts w:ascii="Times New Roman" w:hAnsi="Times New Roman" w:cs="Times New Roman"/>
          <w:sz w:val="28"/>
          <w:szCs w:val="28"/>
        </w:rPr>
      </w:pPr>
    </w:p>
    <w:p w:rsidR="00E926E8" w:rsidRDefault="00F96DE6" w:rsidP="005207C8">
      <w:pPr>
        <w:widowControl w:val="0"/>
        <w:autoSpaceDE w:val="0"/>
        <w:autoSpaceDN w:val="0"/>
        <w:adjustRightInd w:val="0"/>
        <w:jc w:val="center"/>
        <w:outlineLvl w:val="1"/>
        <w:rPr>
          <w:rFonts w:cs="Times New Roman"/>
          <w:szCs w:val="28"/>
        </w:rPr>
      </w:pPr>
      <w:r w:rsidRPr="005207C8">
        <w:rPr>
          <w:rFonts w:cs="Times New Roman"/>
          <w:szCs w:val="28"/>
        </w:rPr>
        <w:t>2</w:t>
      </w:r>
      <w:r w:rsidR="00E926E8" w:rsidRPr="005207C8">
        <w:rPr>
          <w:rFonts w:cs="Times New Roman"/>
          <w:szCs w:val="28"/>
        </w:rPr>
        <w:t xml:space="preserve">. </w:t>
      </w:r>
      <w:r w:rsidRPr="005207C8">
        <w:rPr>
          <w:rFonts w:cs="Times New Roman"/>
          <w:szCs w:val="28"/>
        </w:rPr>
        <w:t>Основание и этапы разработки муниципальных программ</w:t>
      </w:r>
    </w:p>
    <w:p w:rsidR="0008599E" w:rsidRPr="005207C8" w:rsidRDefault="0008599E" w:rsidP="005207C8">
      <w:pPr>
        <w:widowControl w:val="0"/>
        <w:autoSpaceDE w:val="0"/>
        <w:autoSpaceDN w:val="0"/>
        <w:adjustRightInd w:val="0"/>
        <w:jc w:val="center"/>
        <w:outlineLvl w:val="1"/>
        <w:rPr>
          <w:rFonts w:cs="Times New Roman"/>
          <w:szCs w:val="28"/>
        </w:rPr>
      </w:pPr>
    </w:p>
    <w:p w:rsidR="00C8570E" w:rsidRPr="005207C8" w:rsidRDefault="00C8570E" w:rsidP="008F0A11">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5207C8">
        <w:rPr>
          <w:color w:val="2D2D2D"/>
          <w:spacing w:val="2"/>
          <w:sz w:val="28"/>
          <w:szCs w:val="28"/>
        </w:rPr>
        <w:t>2.1. Разработка проекта и утверждение муниципальной  программы включают следующие основные этапы:</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подготовка инициативного предложения о решении проблем программным методом;</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 xml:space="preserve">принятие решения о разработке муниципальной  программы Главой </w:t>
      </w:r>
      <w:r w:rsidR="008C6387">
        <w:rPr>
          <w:color w:val="2D2D2D"/>
          <w:spacing w:val="2"/>
          <w:sz w:val="28"/>
          <w:szCs w:val="28"/>
        </w:rPr>
        <w:t>поселения</w:t>
      </w:r>
      <w:r w:rsidR="00C8570E" w:rsidRPr="005207C8">
        <w:rPr>
          <w:color w:val="2D2D2D"/>
          <w:spacing w:val="2"/>
          <w:sz w:val="28"/>
          <w:szCs w:val="28"/>
        </w:rPr>
        <w:t>;</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разработка проекта мун</w:t>
      </w:r>
      <w:r>
        <w:rPr>
          <w:color w:val="2D2D2D"/>
          <w:spacing w:val="2"/>
          <w:sz w:val="28"/>
          <w:szCs w:val="28"/>
        </w:rPr>
        <w:t>иц</w:t>
      </w:r>
      <w:r w:rsidR="00C8570E" w:rsidRPr="005207C8">
        <w:rPr>
          <w:color w:val="2D2D2D"/>
          <w:spacing w:val="2"/>
          <w:sz w:val="28"/>
          <w:szCs w:val="28"/>
        </w:rPr>
        <w:t>ипальной программы;</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согласование проекта муниципальной программы;</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рассмотрение проекта муниципальной программы;</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доработка проекта муниципальной программы в соответствии с замечаниями, (при наличии замечаний);</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 xml:space="preserve">утверждение муниципальной программы </w:t>
      </w:r>
      <w:r w:rsidR="008C6387" w:rsidRPr="001F533D">
        <w:rPr>
          <w:sz w:val="28"/>
          <w:szCs w:val="28"/>
        </w:rPr>
        <w:t>сельского поселения</w:t>
      </w:r>
      <w:r w:rsidR="00C8570E" w:rsidRPr="005207C8">
        <w:rPr>
          <w:color w:val="2D2D2D"/>
          <w:spacing w:val="2"/>
          <w:sz w:val="28"/>
          <w:szCs w:val="28"/>
        </w:rPr>
        <w:t>.</w:t>
      </w:r>
    </w:p>
    <w:p w:rsidR="00F624D7" w:rsidRPr="005207C8" w:rsidRDefault="00F624D7" w:rsidP="005207C8">
      <w:pPr>
        <w:spacing w:line="220" w:lineRule="atLeast"/>
        <w:ind w:firstLine="540"/>
        <w:jc w:val="both"/>
        <w:rPr>
          <w:rFonts w:cs="Times New Roman"/>
          <w:szCs w:val="28"/>
        </w:rPr>
      </w:pPr>
      <w:r w:rsidRPr="005207C8">
        <w:rPr>
          <w:rFonts w:cs="Times New Roman"/>
          <w:szCs w:val="28"/>
        </w:rPr>
        <w:t xml:space="preserve">2.2. Инициаторами выбора проблем и целей (далее - инициаторы) для их достижения программным методом на уровне </w:t>
      </w:r>
      <w:r w:rsidR="008C6387" w:rsidRPr="001F533D">
        <w:rPr>
          <w:rFonts w:cs="Times New Roman"/>
          <w:szCs w:val="28"/>
        </w:rPr>
        <w:t>сельского поселения</w:t>
      </w:r>
      <w:r w:rsidRPr="005207C8">
        <w:rPr>
          <w:rFonts w:cs="Times New Roman"/>
          <w:szCs w:val="28"/>
        </w:rPr>
        <w:t xml:space="preserve"> могут выступать муниципальн</w:t>
      </w:r>
      <w:r w:rsidR="008C6387">
        <w:rPr>
          <w:rFonts w:cs="Times New Roman"/>
          <w:szCs w:val="28"/>
        </w:rPr>
        <w:t>ый</w:t>
      </w:r>
      <w:r w:rsidRPr="005207C8">
        <w:rPr>
          <w:rFonts w:cs="Times New Roman"/>
          <w:szCs w:val="28"/>
        </w:rPr>
        <w:t xml:space="preserve"> район Похвистневский Самарской области, </w:t>
      </w:r>
      <w:r w:rsidR="006D1682">
        <w:rPr>
          <w:rFonts w:cs="Times New Roman"/>
          <w:szCs w:val="28"/>
        </w:rPr>
        <w:t xml:space="preserve"> </w:t>
      </w:r>
      <w:r w:rsidR="008C6387" w:rsidRPr="001F533D">
        <w:rPr>
          <w:rFonts w:cs="Times New Roman"/>
          <w:szCs w:val="28"/>
        </w:rPr>
        <w:t>сельско</w:t>
      </w:r>
      <w:r w:rsidR="008C6387">
        <w:rPr>
          <w:rFonts w:cs="Times New Roman"/>
          <w:szCs w:val="28"/>
        </w:rPr>
        <w:t>е</w:t>
      </w:r>
      <w:r w:rsidR="008C6387" w:rsidRPr="001F533D">
        <w:rPr>
          <w:rFonts w:cs="Times New Roman"/>
          <w:szCs w:val="28"/>
        </w:rPr>
        <w:t xml:space="preserve"> поселени</w:t>
      </w:r>
      <w:r w:rsidR="008C6387">
        <w:rPr>
          <w:rFonts w:cs="Times New Roman"/>
          <w:szCs w:val="28"/>
        </w:rPr>
        <w:t>е,</w:t>
      </w:r>
      <w:r w:rsidR="008C6387" w:rsidRPr="001F533D">
        <w:rPr>
          <w:rFonts w:cs="Times New Roman"/>
          <w:szCs w:val="28"/>
        </w:rPr>
        <w:t xml:space="preserve"> </w:t>
      </w:r>
      <w:r w:rsidRPr="005207C8">
        <w:rPr>
          <w:rFonts w:cs="Times New Roman"/>
          <w:szCs w:val="28"/>
        </w:rPr>
        <w:t>юридические и физические лица.</w:t>
      </w:r>
    </w:p>
    <w:p w:rsidR="00F624D7" w:rsidRPr="005207C8" w:rsidRDefault="00F624D7" w:rsidP="005207C8">
      <w:pPr>
        <w:spacing w:line="220" w:lineRule="atLeast"/>
        <w:ind w:firstLine="540"/>
        <w:jc w:val="both"/>
        <w:rPr>
          <w:rFonts w:cs="Times New Roman"/>
          <w:szCs w:val="28"/>
        </w:rPr>
      </w:pPr>
      <w:r w:rsidRPr="005207C8">
        <w:rPr>
          <w:rFonts w:cs="Times New Roman"/>
          <w:szCs w:val="28"/>
        </w:rPr>
        <w:t>2.3. Выбор проблем и целей для их достижения программным методом осуществляется инициатором на основе следующих факторов:</w:t>
      </w:r>
    </w:p>
    <w:p w:rsidR="00F624D7" w:rsidRPr="005207C8" w:rsidRDefault="00F624D7" w:rsidP="005207C8">
      <w:pPr>
        <w:spacing w:line="220" w:lineRule="atLeast"/>
        <w:ind w:firstLine="540"/>
        <w:jc w:val="both"/>
        <w:rPr>
          <w:rFonts w:cs="Times New Roman"/>
          <w:szCs w:val="28"/>
        </w:rPr>
      </w:pPr>
      <w:r w:rsidRPr="005207C8">
        <w:rPr>
          <w:rFonts w:cs="Times New Roman"/>
          <w:szCs w:val="28"/>
        </w:rPr>
        <w:t>значимость проблемы;</w:t>
      </w:r>
    </w:p>
    <w:p w:rsidR="00F624D7" w:rsidRPr="005207C8" w:rsidRDefault="00F624D7" w:rsidP="005207C8">
      <w:pPr>
        <w:spacing w:line="220" w:lineRule="atLeast"/>
        <w:ind w:firstLine="540"/>
        <w:jc w:val="both"/>
        <w:rPr>
          <w:rFonts w:cs="Times New Roman"/>
          <w:szCs w:val="28"/>
        </w:rPr>
      </w:pPr>
      <w:r w:rsidRPr="005207C8">
        <w:rPr>
          <w:rFonts w:cs="Times New Roman"/>
          <w:szCs w:val="28"/>
        </w:rPr>
        <w:t xml:space="preserve">соответствие прогнозу социально-экономического развития </w:t>
      </w:r>
      <w:r w:rsidR="008C6387" w:rsidRPr="001F533D">
        <w:rPr>
          <w:rFonts w:cs="Times New Roman"/>
          <w:szCs w:val="28"/>
        </w:rPr>
        <w:t>сельского поселения</w:t>
      </w:r>
      <w:r w:rsidRPr="005207C8">
        <w:rPr>
          <w:rFonts w:cs="Times New Roman"/>
          <w:szCs w:val="28"/>
        </w:rPr>
        <w:t>;</w:t>
      </w:r>
    </w:p>
    <w:p w:rsidR="00F624D7" w:rsidRPr="005207C8" w:rsidRDefault="00F624D7" w:rsidP="005207C8">
      <w:pPr>
        <w:spacing w:line="220" w:lineRule="atLeast"/>
        <w:ind w:firstLine="540"/>
        <w:jc w:val="both"/>
        <w:rPr>
          <w:rFonts w:cs="Times New Roman"/>
          <w:szCs w:val="28"/>
        </w:rPr>
      </w:pPr>
      <w:r w:rsidRPr="005207C8">
        <w:rPr>
          <w:rFonts w:cs="Times New Roman"/>
          <w:szCs w:val="28"/>
        </w:rPr>
        <w:t xml:space="preserve">соответствие стратегическим целям и направлениям развития </w:t>
      </w:r>
      <w:r w:rsidR="008C6387" w:rsidRPr="001F533D">
        <w:rPr>
          <w:rFonts w:cs="Times New Roman"/>
          <w:szCs w:val="28"/>
        </w:rPr>
        <w:t>сельского поселения</w:t>
      </w:r>
      <w:r w:rsidRPr="005207C8">
        <w:rPr>
          <w:rFonts w:cs="Times New Roman"/>
          <w:szCs w:val="28"/>
        </w:rPr>
        <w:t xml:space="preserve">, определенным </w:t>
      </w:r>
      <w:hyperlink r:id="rId10" w:history="1">
        <w:r w:rsidRPr="005207C8">
          <w:rPr>
            <w:rFonts w:cs="Times New Roman"/>
            <w:color w:val="0000FF"/>
            <w:szCs w:val="28"/>
          </w:rPr>
          <w:t>Стратегией</w:t>
        </w:r>
      </w:hyperlink>
      <w:r w:rsidRPr="005207C8">
        <w:rPr>
          <w:rFonts w:cs="Times New Roman"/>
          <w:szCs w:val="28"/>
        </w:rPr>
        <w:t xml:space="preserve"> (далее - стратегические цели и направления развития </w:t>
      </w:r>
      <w:r w:rsidR="008C6387" w:rsidRPr="001F533D">
        <w:rPr>
          <w:rFonts w:cs="Times New Roman"/>
          <w:szCs w:val="28"/>
        </w:rPr>
        <w:t>сельского поселения</w:t>
      </w:r>
      <w:r w:rsidRPr="005207C8">
        <w:rPr>
          <w:rFonts w:cs="Times New Roman"/>
          <w:szCs w:val="28"/>
        </w:rPr>
        <w:t xml:space="preserve">) (при подготовке муниципальной программы по стратегическим направлениям развития </w:t>
      </w:r>
      <w:r w:rsidR="008C6387" w:rsidRPr="001F533D">
        <w:rPr>
          <w:rFonts w:cs="Times New Roman"/>
          <w:szCs w:val="28"/>
        </w:rPr>
        <w:t>сельского поселения</w:t>
      </w:r>
      <w:r w:rsidRPr="005207C8">
        <w:rPr>
          <w:rFonts w:cs="Times New Roman"/>
          <w:szCs w:val="28"/>
        </w:rPr>
        <w:t>).</w:t>
      </w:r>
    </w:p>
    <w:p w:rsidR="00F624D7" w:rsidRPr="005207C8" w:rsidRDefault="00F624D7" w:rsidP="005207C8">
      <w:pPr>
        <w:widowControl w:val="0"/>
        <w:autoSpaceDE w:val="0"/>
        <w:autoSpaceDN w:val="0"/>
        <w:adjustRightInd w:val="0"/>
        <w:ind w:firstLine="709"/>
        <w:jc w:val="both"/>
        <w:rPr>
          <w:rFonts w:cs="Times New Roman"/>
          <w:szCs w:val="28"/>
        </w:rPr>
      </w:pPr>
      <w:r w:rsidRPr="005207C8">
        <w:rPr>
          <w:rFonts w:cs="Times New Roman"/>
          <w:szCs w:val="28"/>
        </w:rPr>
        <w:t>2.</w:t>
      </w:r>
      <w:r w:rsidR="008F0A11">
        <w:rPr>
          <w:rFonts w:cs="Times New Roman"/>
          <w:szCs w:val="28"/>
        </w:rPr>
        <w:t>4</w:t>
      </w:r>
      <w:r w:rsidRPr="005207C8">
        <w:rPr>
          <w:rFonts w:cs="Times New Roman"/>
          <w:szCs w:val="28"/>
        </w:rPr>
        <w:t>. Проект муниципальной программы ежегодно должен быть разработан до 1 сентября текущего года - начала работы комиссии по рассмотрению и согласованию плановых показателей по расходным полномочиям на соответствующий год и плановый  период.</w:t>
      </w:r>
    </w:p>
    <w:p w:rsidR="00E926E8" w:rsidRPr="005207C8" w:rsidRDefault="00DA3F14" w:rsidP="005207C8">
      <w:pPr>
        <w:widowControl w:val="0"/>
        <w:autoSpaceDE w:val="0"/>
        <w:autoSpaceDN w:val="0"/>
        <w:adjustRightInd w:val="0"/>
        <w:ind w:firstLine="709"/>
        <w:jc w:val="both"/>
        <w:rPr>
          <w:rFonts w:cs="Times New Roman"/>
          <w:szCs w:val="28"/>
        </w:rPr>
      </w:pPr>
      <w:r w:rsidRPr="005207C8">
        <w:rPr>
          <w:rFonts w:cs="Times New Roman"/>
          <w:szCs w:val="28"/>
        </w:rPr>
        <w:t>2.</w:t>
      </w:r>
      <w:r w:rsidR="008F0A11">
        <w:rPr>
          <w:rFonts w:cs="Times New Roman"/>
          <w:szCs w:val="28"/>
        </w:rPr>
        <w:t>5</w:t>
      </w:r>
      <w:r w:rsidRPr="005207C8">
        <w:rPr>
          <w:rFonts w:cs="Times New Roman"/>
          <w:szCs w:val="28"/>
        </w:rPr>
        <w:t>.</w:t>
      </w:r>
      <w:r w:rsidR="00E926E8" w:rsidRPr="005207C8">
        <w:rPr>
          <w:rFonts w:cs="Times New Roman"/>
          <w:szCs w:val="28"/>
        </w:rPr>
        <w:t xml:space="preserve"> Проект муниципальной программы подлежит общественному обсуждению. Ответственный исполнитель муниципальной программы размещает в сети Интернет на своем официальном сайте проект муниципальной программы, информацию о порядке направления замечаний и предложений к проекту муниципальной программы, обеспечивает возможность ознакомиться с поступившими на соответствующий сайт замечаниями и предложениями по проекту муниципальной программы, публикует отчет о проведении общественного обсуждения.</w:t>
      </w:r>
    </w:p>
    <w:p w:rsidR="00E926E8" w:rsidRPr="005207C8" w:rsidRDefault="00DA3F14" w:rsidP="005207C8">
      <w:pPr>
        <w:widowControl w:val="0"/>
        <w:autoSpaceDE w:val="0"/>
        <w:autoSpaceDN w:val="0"/>
        <w:adjustRightInd w:val="0"/>
        <w:ind w:firstLine="709"/>
        <w:jc w:val="both"/>
        <w:rPr>
          <w:rFonts w:cs="Times New Roman"/>
          <w:szCs w:val="28"/>
        </w:rPr>
      </w:pPr>
      <w:r w:rsidRPr="005207C8">
        <w:rPr>
          <w:rFonts w:cs="Times New Roman"/>
          <w:szCs w:val="28"/>
        </w:rPr>
        <w:t>2.</w:t>
      </w:r>
      <w:r w:rsidR="008F0A11">
        <w:rPr>
          <w:rFonts w:cs="Times New Roman"/>
          <w:szCs w:val="28"/>
        </w:rPr>
        <w:t>6</w:t>
      </w:r>
      <w:r w:rsidRPr="005207C8">
        <w:rPr>
          <w:rFonts w:cs="Times New Roman"/>
          <w:szCs w:val="28"/>
        </w:rPr>
        <w:t xml:space="preserve">. </w:t>
      </w:r>
      <w:r w:rsidR="00E926E8" w:rsidRPr="005207C8">
        <w:rPr>
          <w:rFonts w:cs="Times New Roman"/>
          <w:szCs w:val="28"/>
        </w:rPr>
        <w:t xml:space="preserve">Период проведения общественного обсуждения проекта муниципальной программы должен составлять не менее 7 календарных дней </w:t>
      </w:r>
      <w:r w:rsidR="00E926E8" w:rsidRPr="005207C8">
        <w:rPr>
          <w:rFonts w:cs="Times New Roman"/>
          <w:szCs w:val="28"/>
        </w:rPr>
        <w:lastRenderedPageBreak/>
        <w:t>и не превышать 30 календарных дней.</w:t>
      </w:r>
    </w:p>
    <w:p w:rsidR="00E926E8" w:rsidRPr="005207C8" w:rsidRDefault="00F624D7" w:rsidP="002B16AE">
      <w:pPr>
        <w:widowControl w:val="0"/>
        <w:autoSpaceDE w:val="0"/>
        <w:autoSpaceDN w:val="0"/>
        <w:adjustRightInd w:val="0"/>
        <w:jc w:val="both"/>
        <w:rPr>
          <w:rFonts w:cs="Times New Roman"/>
          <w:szCs w:val="28"/>
        </w:rPr>
      </w:pPr>
      <w:r w:rsidRPr="008C6387">
        <w:rPr>
          <w:rFonts w:cs="Times New Roman"/>
          <w:color w:val="FF0000"/>
          <w:szCs w:val="28"/>
        </w:rPr>
        <w:t xml:space="preserve">       </w:t>
      </w:r>
      <w:r w:rsidR="008F0A11" w:rsidRPr="008C6387">
        <w:rPr>
          <w:rFonts w:cs="Times New Roman"/>
          <w:color w:val="FF0000"/>
          <w:szCs w:val="28"/>
        </w:rPr>
        <w:t xml:space="preserve">   </w:t>
      </w:r>
      <w:bookmarkStart w:id="1" w:name="Par132"/>
      <w:bookmarkEnd w:id="1"/>
      <w:r w:rsidR="008F0A11" w:rsidRPr="008C6387">
        <w:rPr>
          <w:color w:val="FF0000"/>
          <w:szCs w:val="28"/>
        </w:rPr>
        <w:t xml:space="preserve">  </w:t>
      </w:r>
      <w:r w:rsidR="00E926E8" w:rsidRPr="005207C8">
        <w:rPr>
          <w:rFonts w:cs="Times New Roman"/>
          <w:szCs w:val="28"/>
        </w:rPr>
        <w:t>2.</w:t>
      </w:r>
      <w:r w:rsidR="002B16AE">
        <w:rPr>
          <w:rFonts w:cs="Times New Roman"/>
          <w:szCs w:val="28"/>
        </w:rPr>
        <w:t>7</w:t>
      </w:r>
      <w:r w:rsidR="008F0A11">
        <w:rPr>
          <w:rFonts w:cs="Times New Roman"/>
          <w:szCs w:val="28"/>
        </w:rPr>
        <w:t>.</w:t>
      </w:r>
      <w:r w:rsidR="00E926E8" w:rsidRPr="005207C8">
        <w:rPr>
          <w:rFonts w:cs="Times New Roman"/>
          <w:szCs w:val="28"/>
        </w:rPr>
        <w:t xml:space="preserve"> Проект постановления об утверждении муниципальной программы либо о внесении изменений в действующую муниципальную программу подлежит обязательному согласованию в части мероприятий и расходов на объекты капитального строительства (реконструкции) (в том числе в объекты капитального строительства (реконструкции) с отраслевым муниципальным учреждением в соответствующей сфере.</w:t>
      </w:r>
    </w:p>
    <w:p w:rsidR="00B61C96" w:rsidRDefault="002B16AE" w:rsidP="00B61C96">
      <w:pPr>
        <w:autoSpaceDE w:val="0"/>
        <w:autoSpaceDN w:val="0"/>
        <w:adjustRightInd w:val="0"/>
        <w:ind w:firstLine="540"/>
        <w:jc w:val="both"/>
        <w:rPr>
          <w:rFonts w:eastAsia="Times New Roman" w:cs="Times New Roman"/>
          <w:bCs w:val="0"/>
          <w:szCs w:val="28"/>
        </w:rPr>
      </w:pPr>
      <w:r>
        <w:rPr>
          <w:rFonts w:eastAsia="Times New Roman" w:cs="Times New Roman"/>
          <w:bCs w:val="0"/>
          <w:szCs w:val="28"/>
        </w:rPr>
        <w:t xml:space="preserve">  2.8. </w:t>
      </w:r>
      <w:r w:rsidR="00B61C96" w:rsidRPr="003B1162">
        <w:rPr>
          <w:rFonts w:eastAsia="Times New Roman" w:cs="Times New Roman"/>
          <w:bCs w:val="0"/>
          <w:szCs w:val="28"/>
        </w:rPr>
        <w:t xml:space="preserve">Муниципальные программы подлежат приведению </w:t>
      </w:r>
      <w:r w:rsidR="00B61C96" w:rsidRPr="003B1162">
        <w:rPr>
          <w:rFonts w:cs="Times New Roman"/>
          <w:szCs w:val="28"/>
        </w:rPr>
        <w:t xml:space="preserve">ответственным исполнителем </w:t>
      </w:r>
      <w:r w:rsidR="00B61C96" w:rsidRPr="003B1162">
        <w:rPr>
          <w:rFonts w:eastAsia="Times New Roman" w:cs="Times New Roman"/>
          <w:bCs w:val="0"/>
          <w:szCs w:val="28"/>
        </w:rPr>
        <w:t xml:space="preserve">в соответствие с решением Собрания </w:t>
      </w:r>
      <w:r w:rsidR="00B61C96" w:rsidRPr="003B1162">
        <w:rPr>
          <w:rFonts w:cs="Times New Roman"/>
          <w:szCs w:val="28"/>
        </w:rPr>
        <w:t xml:space="preserve">представителей </w:t>
      </w:r>
      <w:r w:rsidR="008C6387" w:rsidRPr="001F533D">
        <w:rPr>
          <w:rFonts w:cs="Times New Roman"/>
          <w:szCs w:val="28"/>
        </w:rPr>
        <w:t xml:space="preserve">сельского поселения </w:t>
      </w:r>
      <w:r w:rsidR="00EE7261">
        <w:rPr>
          <w:szCs w:val="28"/>
        </w:rPr>
        <w:t>Подбельск</w:t>
      </w:r>
      <w:r w:rsidR="008C6387">
        <w:rPr>
          <w:rFonts w:cs="Times New Roman"/>
          <w:szCs w:val="28"/>
        </w:rPr>
        <w:t xml:space="preserve"> </w:t>
      </w:r>
      <w:r w:rsidR="00B61C96" w:rsidRPr="003B1162">
        <w:rPr>
          <w:rFonts w:cs="Times New Roman"/>
          <w:szCs w:val="28"/>
        </w:rPr>
        <w:t>муниципального района Похвистневский</w:t>
      </w:r>
      <w:r w:rsidR="00B61C96" w:rsidRPr="003B1162">
        <w:rPr>
          <w:rFonts w:eastAsia="Times New Roman" w:cs="Times New Roman"/>
          <w:bCs w:val="0"/>
          <w:szCs w:val="28"/>
        </w:rPr>
        <w:t xml:space="preserve"> о бюджете не позднее трех месяцев со дня вступления его в силу.</w:t>
      </w:r>
    </w:p>
    <w:p w:rsidR="00E926E8" w:rsidRPr="005207C8" w:rsidRDefault="008F0A11" w:rsidP="005207C8">
      <w:pPr>
        <w:widowControl w:val="0"/>
        <w:autoSpaceDE w:val="0"/>
        <w:autoSpaceDN w:val="0"/>
        <w:adjustRightInd w:val="0"/>
        <w:ind w:firstLine="709"/>
        <w:jc w:val="both"/>
        <w:rPr>
          <w:rFonts w:cs="Times New Roman"/>
          <w:szCs w:val="28"/>
        </w:rPr>
      </w:pPr>
      <w:r>
        <w:rPr>
          <w:rFonts w:cs="Times New Roman"/>
          <w:szCs w:val="28"/>
        </w:rPr>
        <w:t>2.</w:t>
      </w:r>
      <w:r w:rsidR="002B16AE">
        <w:rPr>
          <w:rFonts w:cs="Times New Roman"/>
          <w:szCs w:val="28"/>
        </w:rPr>
        <w:t>9</w:t>
      </w:r>
      <w:r>
        <w:rPr>
          <w:rFonts w:cs="Times New Roman"/>
          <w:szCs w:val="28"/>
        </w:rPr>
        <w:t>.</w:t>
      </w:r>
      <w:r w:rsidR="00E926E8" w:rsidRPr="005207C8">
        <w:rPr>
          <w:rFonts w:cs="Times New Roman"/>
          <w:szCs w:val="28"/>
        </w:rPr>
        <w:t xml:space="preserve"> Ответственный исполнитель организует размещение текста утвержденной муниципальной программы в сети Интернет на сайте </w:t>
      </w:r>
      <w:r w:rsidR="001F533D">
        <w:rPr>
          <w:rFonts w:cs="Times New Roman"/>
          <w:szCs w:val="28"/>
        </w:rPr>
        <w:t>Администрации сельского поселения</w:t>
      </w:r>
      <w:r>
        <w:rPr>
          <w:rFonts w:cs="Times New Roman"/>
          <w:szCs w:val="28"/>
        </w:rPr>
        <w:t xml:space="preserve"> </w:t>
      </w:r>
      <w:r w:rsidR="00E926E8" w:rsidRPr="005207C8">
        <w:rPr>
          <w:rFonts w:cs="Times New Roman"/>
          <w:szCs w:val="28"/>
        </w:rPr>
        <w:t xml:space="preserve">не позднее 14 календарных дней со дня утверждения муниципальной программы или внесения изменений в </w:t>
      </w:r>
      <w:r>
        <w:rPr>
          <w:rFonts w:cs="Times New Roman"/>
          <w:szCs w:val="28"/>
        </w:rPr>
        <w:t xml:space="preserve">муниципальную </w:t>
      </w:r>
      <w:r w:rsidR="00E926E8" w:rsidRPr="005207C8">
        <w:rPr>
          <w:rFonts w:cs="Times New Roman"/>
          <w:szCs w:val="28"/>
        </w:rPr>
        <w:t>программу.</w:t>
      </w:r>
    </w:p>
    <w:p w:rsidR="00E926E8" w:rsidRPr="005207C8" w:rsidRDefault="00E926E8" w:rsidP="005207C8">
      <w:pPr>
        <w:widowControl w:val="0"/>
        <w:autoSpaceDE w:val="0"/>
        <w:autoSpaceDN w:val="0"/>
        <w:adjustRightInd w:val="0"/>
        <w:ind w:firstLine="709"/>
        <w:jc w:val="both"/>
        <w:rPr>
          <w:rFonts w:cs="Times New Roman"/>
          <w:szCs w:val="28"/>
        </w:rPr>
      </w:pPr>
      <w:r w:rsidRPr="005207C8">
        <w:rPr>
          <w:rFonts w:cs="Times New Roman"/>
          <w:szCs w:val="28"/>
        </w:rPr>
        <w:t>Не допускается внесение изменений в муниципальную программу за истекший период реализации муниципальной программы.</w:t>
      </w:r>
    </w:p>
    <w:p w:rsidR="00E926E8" w:rsidRPr="005207C8" w:rsidRDefault="00E926E8" w:rsidP="005207C8">
      <w:pPr>
        <w:widowControl w:val="0"/>
        <w:autoSpaceDE w:val="0"/>
        <w:autoSpaceDN w:val="0"/>
        <w:adjustRightInd w:val="0"/>
        <w:jc w:val="both"/>
        <w:rPr>
          <w:rFonts w:cs="Times New Roman"/>
          <w:szCs w:val="28"/>
        </w:rPr>
      </w:pPr>
    </w:p>
    <w:p w:rsidR="00565A66" w:rsidRDefault="00565A66" w:rsidP="00846D74">
      <w:pPr>
        <w:pStyle w:val="ConsPlusNormal"/>
        <w:tabs>
          <w:tab w:val="left" w:pos="1134"/>
        </w:tabs>
        <w:ind w:firstLine="0"/>
        <w:jc w:val="both"/>
        <w:rPr>
          <w:rFonts w:ascii="Times New Roman" w:hAnsi="Times New Roman" w:cs="Times New Roman"/>
          <w:sz w:val="28"/>
          <w:szCs w:val="28"/>
        </w:rPr>
      </w:pPr>
      <w:r w:rsidRPr="005207C8">
        <w:rPr>
          <w:rFonts w:ascii="Times New Roman" w:hAnsi="Times New Roman" w:cs="Times New Roman"/>
          <w:sz w:val="28"/>
          <w:szCs w:val="28"/>
        </w:rPr>
        <w:tab/>
      </w:r>
      <w:r w:rsidRPr="005207C8">
        <w:rPr>
          <w:rFonts w:ascii="Times New Roman" w:hAnsi="Times New Roman" w:cs="Times New Roman"/>
          <w:sz w:val="28"/>
          <w:szCs w:val="28"/>
        </w:rPr>
        <w:tab/>
        <w:t xml:space="preserve">3. Структура и содержание муниципальной программы </w:t>
      </w:r>
    </w:p>
    <w:p w:rsidR="00846D74" w:rsidRPr="005207C8" w:rsidRDefault="00846D74" w:rsidP="00846D74">
      <w:pPr>
        <w:pStyle w:val="ConsPlusNormal"/>
        <w:tabs>
          <w:tab w:val="left" w:pos="1134"/>
        </w:tabs>
        <w:ind w:firstLine="0"/>
        <w:jc w:val="both"/>
        <w:rPr>
          <w:rFonts w:ascii="Times New Roman" w:hAnsi="Times New Roman" w:cs="Times New Roman"/>
          <w:sz w:val="28"/>
          <w:szCs w:val="28"/>
        </w:rPr>
      </w:pPr>
    </w:p>
    <w:p w:rsidR="00470DE3" w:rsidRPr="005207C8" w:rsidRDefault="00470DE3" w:rsidP="005207C8">
      <w:pPr>
        <w:spacing w:line="220" w:lineRule="atLeast"/>
        <w:ind w:firstLine="540"/>
        <w:jc w:val="both"/>
        <w:rPr>
          <w:rFonts w:cs="Times New Roman"/>
          <w:szCs w:val="28"/>
        </w:rPr>
      </w:pPr>
      <w:r w:rsidRPr="005207C8">
        <w:rPr>
          <w:rFonts w:cs="Times New Roman"/>
          <w:szCs w:val="28"/>
        </w:rPr>
        <w:t>3.1. Муниципальные программы разрабатываются с учетом положений Стратегии, федеральных законов, решений Президента Российской Федерации и Правительства Российской Федерации, законов и иных правовых актов Самарской области</w:t>
      </w:r>
      <w:r w:rsidR="00EB4AC5">
        <w:rPr>
          <w:rFonts w:cs="Times New Roman"/>
          <w:szCs w:val="28"/>
        </w:rPr>
        <w:t>,</w:t>
      </w:r>
      <w:r w:rsidRPr="005207C8">
        <w:rPr>
          <w:rFonts w:cs="Times New Roman"/>
          <w:szCs w:val="28"/>
        </w:rPr>
        <w:t xml:space="preserve"> муниципального района Похвистневский</w:t>
      </w:r>
      <w:r w:rsidR="00EB4AC5">
        <w:rPr>
          <w:rFonts w:cs="Times New Roman"/>
          <w:szCs w:val="28"/>
        </w:rPr>
        <w:t xml:space="preserve"> и </w:t>
      </w:r>
      <w:r w:rsidR="00EB4AC5" w:rsidRPr="001F533D">
        <w:rPr>
          <w:rFonts w:cs="Times New Roman"/>
          <w:szCs w:val="28"/>
        </w:rPr>
        <w:t>сельского поселения</w:t>
      </w:r>
      <w:r w:rsidRPr="005207C8">
        <w:rPr>
          <w:rFonts w:cs="Times New Roman"/>
          <w:szCs w:val="28"/>
        </w:rPr>
        <w:t>.</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3.2. Муниципальная программа содержит:</w:t>
      </w:r>
    </w:p>
    <w:p w:rsidR="00470DE3" w:rsidRPr="005207C8" w:rsidRDefault="00E33ABB" w:rsidP="005207C8">
      <w:pPr>
        <w:spacing w:line="220" w:lineRule="atLeast"/>
        <w:ind w:firstLine="540"/>
        <w:jc w:val="both"/>
        <w:rPr>
          <w:rFonts w:cs="Times New Roman"/>
          <w:szCs w:val="28"/>
        </w:rPr>
      </w:pPr>
      <w:hyperlink w:anchor="P385" w:history="1">
        <w:r w:rsidR="00470DE3" w:rsidRPr="005207C8">
          <w:rPr>
            <w:rFonts w:cs="Times New Roman"/>
            <w:color w:val="0000FF"/>
            <w:szCs w:val="28"/>
          </w:rPr>
          <w:t>паспорт</w:t>
        </w:r>
      </w:hyperlink>
      <w:r w:rsidR="00470DE3" w:rsidRPr="005207C8">
        <w:rPr>
          <w:rFonts w:cs="Times New Roman"/>
          <w:szCs w:val="28"/>
        </w:rPr>
        <w:t xml:space="preserve"> муниципальной программы (по форме согласно </w:t>
      </w:r>
      <w:r w:rsidR="00470DE3" w:rsidRPr="00CE2D4E">
        <w:rPr>
          <w:rFonts w:cs="Times New Roman"/>
          <w:szCs w:val="28"/>
          <w:u w:val="single"/>
        </w:rPr>
        <w:t xml:space="preserve">приложению </w:t>
      </w:r>
      <w:r w:rsidR="001507C0">
        <w:rPr>
          <w:rFonts w:cs="Times New Roman"/>
          <w:szCs w:val="28"/>
          <w:u w:val="single"/>
        </w:rPr>
        <w:t>1</w:t>
      </w:r>
      <w:r w:rsidR="00470DE3" w:rsidRPr="005207C8">
        <w:rPr>
          <w:rFonts w:cs="Times New Roman"/>
          <w:szCs w:val="28"/>
        </w:rPr>
        <w:t xml:space="preserve"> к настоящему Порядку);</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текстовую часть муниципальной программы, которая формируется из следующих разделов, включающих:</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1) характеристику проблемы, на решение которой направлена муниципальная программа;</w:t>
      </w:r>
    </w:p>
    <w:p w:rsidR="00470DE3" w:rsidRDefault="00470DE3" w:rsidP="005207C8">
      <w:pPr>
        <w:spacing w:line="220" w:lineRule="atLeast"/>
        <w:ind w:firstLine="540"/>
        <w:jc w:val="both"/>
        <w:rPr>
          <w:rFonts w:cs="Times New Roman"/>
          <w:szCs w:val="28"/>
        </w:rPr>
      </w:pPr>
      <w:r w:rsidRPr="005207C8">
        <w:rPr>
          <w:rFonts w:cs="Times New Roman"/>
          <w:szCs w:val="28"/>
        </w:rPr>
        <w:t xml:space="preserve">2) цели и задачи, </w:t>
      </w:r>
      <w:r w:rsidR="00653C6F">
        <w:rPr>
          <w:rFonts w:cs="Times New Roman"/>
          <w:szCs w:val="28"/>
        </w:rPr>
        <w:t xml:space="preserve">целевые (стратегические) показатели, </w:t>
      </w:r>
      <w:r w:rsidRPr="005207C8">
        <w:rPr>
          <w:rFonts w:cs="Times New Roman"/>
          <w:szCs w:val="28"/>
        </w:rPr>
        <w:t>этапы и сроки реа</w:t>
      </w:r>
      <w:r w:rsidR="00653C6F">
        <w:rPr>
          <w:rFonts w:cs="Times New Roman"/>
          <w:szCs w:val="28"/>
        </w:rPr>
        <w:t>лизации муниципальной программы</w:t>
      </w:r>
      <w:r w:rsidRPr="005207C8">
        <w:rPr>
          <w:rFonts w:cs="Times New Roman"/>
          <w:szCs w:val="28"/>
        </w:rPr>
        <w:t>;</w:t>
      </w:r>
    </w:p>
    <w:p w:rsidR="00653C6F" w:rsidRDefault="00653C6F" w:rsidP="005207C8">
      <w:pPr>
        <w:spacing w:line="220" w:lineRule="atLeast"/>
        <w:ind w:firstLine="540"/>
        <w:jc w:val="both"/>
        <w:rPr>
          <w:rFonts w:cs="Times New Roman"/>
          <w:szCs w:val="28"/>
        </w:rPr>
      </w:pPr>
      <w:r>
        <w:rPr>
          <w:rFonts w:cs="Times New Roman"/>
          <w:szCs w:val="28"/>
        </w:rPr>
        <w:t>3) план мероприятий по выполнению муниципальной программы,</w:t>
      </w:r>
      <w:r w:rsidRPr="00653C6F">
        <w:rPr>
          <w:rFonts w:cs="Times New Roman"/>
          <w:szCs w:val="28"/>
        </w:rPr>
        <w:t xml:space="preserve"> </w:t>
      </w:r>
      <w:r w:rsidRPr="005207C8">
        <w:rPr>
          <w:rFonts w:cs="Times New Roman"/>
          <w:szCs w:val="28"/>
        </w:rPr>
        <w:t>механизм реализации муниципальной программы</w:t>
      </w:r>
      <w:r>
        <w:rPr>
          <w:rFonts w:cs="Times New Roman"/>
          <w:szCs w:val="28"/>
        </w:rPr>
        <w:t>;</w:t>
      </w:r>
    </w:p>
    <w:p w:rsidR="00653C6F" w:rsidRDefault="00653C6F" w:rsidP="005207C8">
      <w:pPr>
        <w:spacing w:line="220" w:lineRule="atLeast"/>
        <w:ind w:firstLine="540"/>
        <w:jc w:val="both"/>
        <w:rPr>
          <w:rFonts w:cs="Times New Roman"/>
          <w:szCs w:val="28"/>
        </w:rPr>
      </w:pPr>
      <w:r>
        <w:rPr>
          <w:rFonts w:cs="Times New Roman"/>
          <w:szCs w:val="28"/>
        </w:rPr>
        <w:t>4) ресурсное обеспечение муниципальной программы;</w:t>
      </w:r>
    </w:p>
    <w:p w:rsidR="00653C6F" w:rsidRPr="005207C8" w:rsidRDefault="00653C6F" w:rsidP="005207C8">
      <w:pPr>
        <w:spacing w:line="220" w:lineRule="atLeast"/>
        <w:ind w:firstLine="540"/>
        <w:jc w:val="both"/>
        <w:rPr>
          <w:rFonts w:cs="Times New Roman"/>
          <w:szCs w:val="28"/>
        </w:rPr>
      </w:pPr>
      <w:r>
        <w:rPr>
          <w:rFonts w:cs="Times New Roman"/>
          <w:szCs w:val="28"/>
        </w:rPr>
        <w:t>5) конечный результат реализации муниципальной программы;</w:t>
      </w:r>
    </w:p>
    <w:p w:rsidR="00470DE3" w:rsidRDefault="00653C6F" w:rsidP="005207C8">
      <w:pPr>
        <w:spacing w:line="220" w:lineRule="atLeast"/>
        <w:ind w:firstLine="540"/>
        <w:jc w:val="both"/>
        <w:rPr>
          <w:rFonts w:cs="Times New Roman"/>
          <w:szCs w:val="28"/>
        </w:rPr>
      </w:pPr>
      <w:r>
        <w:rPr>
          <w:rFonts w:cs="Times New Roman"/>
          <w:szCs w:val="28"/>
        </w:rPr>
        <w:t>6</w:t>
      </w:r>
      <w:r w:rsidR="00470DE3" w:rsidRPr="005207C8">
        <w:rPr>
          <w:rFonts w:cs="Times New Roman"/>
          <w:szCs w:val="28"/>
        </w:rPr>
        <w:t>) методику комплексной оценки эффективности реализации муниципальной программы.</w:t>
      </w:r>
    </w:p>
    <w:p w:rsidR="00470DE3" w:rsidRDefault="00470DE3" w:rsidP="005207C8">
      <w:pPr>
        <w:spacing w:line="220" w:lineRule="atLeast"/>
        <w:ind w:firstLine="540"/>
        <w:jc w:val="both"/>
        <w:rPr>
          <w:rFonts w:cs="Times New Roman"/>
          <w:szCs w:val="28"/>
        </w:rPr>
      </w:pPr>
      <w:r w:rsidRPr="005207C8">
        <w:rPr>
          <w:rFonts w:cs="Times New Roman"/>
          <w:szCs w:val="28"/>
        </w:rPr>
        <w:t>К содержанию разделов текстовой части программы предъявляются следующие требования.</w:t>
      </w:r>
    </w:p>
    <w:p w:rsidR="001D1506" w:rsidRDefault="00483513" w:rsidP="001D1506">
      <w:pPr>
        <w:widowControl w:val="0"/>
        <w:autoSpaceDE w:val="0"/>
        <w:autoSpaceDN w:val="0"/>
        <w:adjustRightInd w:val="0"/>
        <w:ind w:firstLine="709"/>
        <w:jc w:val="both"/>
        <w:rPr>
          <w:rFonts w:cs="Times New Roman"/>
          <w:szCs w:val="28"/>
        </w:rPr>
      </w:pPr>
      <w:r>
        <w:rPr>
          <w:rFonts w:cs="Times New Roman"/>
          <w:szCs w:val="28"/>
        </w:rPr>
        <w:t xml:space="preserve">3.3. </w:t>
      </w:r>
      <w:r w:rsidR="00470DE3" w:rsidRPr="005207C8">
        <w:rPr>
          <w:rFonts w:cs="Times New Roman"/>
          <w:szCs w:val="28"/>
        </w:rPr>
        <w:t xml:space="preserve">Первый раздел </w:t>
      </w:r>
      <w:r w:rsidR="001D1506">
        <w:rPr>
          <w:rFonts w:cs="Times New Roman"/>
          <w:szCs w:val="28"/>
        </w:rPr>
        <w:t xml:space="preserve">должен </w:t>
      </w:r>
      <w:r w:rsidR="00470DE3" w:rsidRPr="005207C8">
        <w:rPr>
          <w:rFonts w:cs="Times New Roman"/>
          <w:szCs w:val="28"/>
        </w:rPr>
        <w:t>содерж</w:t>
      </w:r>
      <w:r w:rsidR="001D1506">
        <w:rPr>
          <w:rFonts w:cs="Times New Roman"/>
          <w:szCs w:val="28"/>
        </w:rPr>
        <w:t>а</w:t>
      </w:r>
      <w:r w:rsidR="00470DE3" w:rsidRPr="005207C8">
        <w:rPr>
          <w:rFonts w:cs="Times New Roman"/>
          <w:szCs w:val="28"/>
        </w:rPr>
        <w:t>т</w:t>
      </w:r>
      <w:r w:rsidR="00C160E6">
        <w:rPr>
          <w:rFonts w:cs="Times New Roman"/>
          <w:szCs w:val="28"/>
        </w:rPr>
        <w:t>ь</w:t>
      </w:r>
      <w:r w:rsidR="001D1506" w:rsidRPr="001D1506">
        <w:rPr>
          <w:rFonts w:cs="Times New Roman"/>
          <w:szCs w:val="28"/>
        </w:rPr>
        <w:t xml:space="preserve"> </w:t>
      </w:r>
      <w:r w:rsidR="001D1506" w:rsidRPr="006929DE">
        <w:rPr>
          <w:rFonts w:cs="Times New Roman"/>
          <w:szCs w:val="28"/>
        </w:rPr>
        <w:t xml:space="preserve">анализ текущего состояния, включая выявление основных проблем и причин их возникновения, а также </w:t>
      </w:r>
      <w:r w:rsidR="001D1506" w:rsidRPr="006929DE">
        <w:rPr>
          <w:rFonts w:cs="Times New Roman"/>
          <w:szCs w:val="28"/>
        </w:rPr>
        <w:lastRenderedPageBreak/>
        <w:t xml:space="preserve">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 свидетельствующие о ее наличии (в сопоставлении с нормативными, статистическими или ведомственными показателями других муниципальных образований, средними значениями показателей по </w:t>
      </w:r>
      <w:r w:rsidR="001D1506">
        <w:rPr>
          <w:rFonts w:cs="Times New Roman"/>
          <w:szCs w:val="28"/>
        </w:rPr>
        <w:t>Самарской</w:t>
      </w:r>
      <w:r w:rsidR="001D1506" w:rsidRPr="006929DE">
        <w:rPr>
          <w:rFonts w:cs="Times New Roman"/>
          <w:szCs w:val="28"/>
        </w:rPr>
        <w:t xml:space="preserve"> области, сравнительных показателей </w:t>
      </w:r>
      <w:r w:rsidR="001D1506">
        <w:rPr>
          <w:rFonts w:cs="Times New Roman"/>
          <w:szCs w:val="28"/>
        </w:rPr>
        <w:t>муниципального района</w:t>
      </w:r>
      <w:r w:rsidR="001D1506" w:rsidRPr="006929DE">
        <w:rPr>
          <w:rFonts w:cs="Times New Roman"/>
          <w:szCs w:val="28"/>
        </w:rPr>
        <w:t xml:space="preserve"> в динамике</w:t>
      </w:r>
      <w:r w:rsidR="00CE07ED">
        <w:rPr>
          <w:rFonts w:cs="Times New Roman"/>
          <w:szCs w:val="28"/>
        </w:rPr>
        <w:t>)</w:t>
      </w:r>
      <w:r w:rsidR="001D1506">
        <w:rPr>
          <w:rFonts w:cs="Times New Roman"/>
          <w:szCs w:val="28"/>
        </w:rPr>
        <w:t>;</w:t>
      </w:r>
    </w:p>
    <w:p w:rsidR="001D1506" w:rsidRPr="006929DE" w:rsidRDefault="001D1506" w:rsidP="001D1506">
      <w:pPr>
        <w:widowControl w:val="0"/>
        <w:autoSpaceDE w:val="0"/>
        <w:autoSpaceDN w:val="0"/>
        <w:adjustRightInd w:val="0"/>
        <w:ind w:firstLine="709"/>
        <w:jc w:val="both"/>
        <w:rPr>
          <w:rFonts w:cs="Times New Roman"/>
          <w:szCs w:val="28"/>
        </w:rPr>
      </w:pPr>
      <w:r w:rsidRPr="006929DE">
        <w:rPr>
          <w:rFonts w:cs="Times New Roman"/>
          <w:szCs w:val="28"/>
        </w:rPr>
        <w:t>прогноз развития сферы реализации муниципальной программы, определение возможных тенденций и значений макроэкономических показателей по итогам реализации муниципальной программы;</w:t>
      </w:r>
    </w:p>
    <w:p w:rsidR="00EB4AC5" w:rsidRDefault="001D1506" w:rsidP="00EB4AC5">
      <w:pPr>
        <w:spacing w:line="220" w:lineRule="atLeast"/>
        <w:ind w:firstLine="540"/>
        <w:jc w:val="both"/>
        <w:rPr>
          <w:rFonts w:cs="Times New Roman"/>
          <w:szCs w:val="28"/>
        </w:rPr>
      </w:pPr>
      <w:r w:rsidRPr="006929DE">
        <w:rPr>
          <w:rFonts w:cs="Times New Roman"/>
          <w:szCs w:val="28"/>
        </w:rPr>
        <w:t xml:space="preserve">обоснование соответствия целей и задач муниципальной программы приоритетам федеральных стратегических документов, государственных программ Российской Федерации, а также Стратегии социально-экономического развития </w:t>
      </w:r>
      <w:r>
        <w:rPr>
          <w:rFonts w:cs="Times New Roman"/>
          <w:szCs w:val="28"/>
        </w:rPr>
        <w:t>Самарской</w:t>
      </w:r>
      <w:r w:rsidRPr="006929DE">
        <w:rPr>
          <w:rFonts w:cs="Times New Roman"/>
          <w:szCs w:val="28"/>
        </w:rPr>
        <w:t xml:space="preserve"> области, стратегическим документам С</w:t>
      </w:r>
      <w:r>
        <w:rPr>
          <w:rFonts w:cs="Times New Roman"/>
          <w:szCs w:val="28"/>
        </w:rPr>
        <w:t>амарской</w:t>
      </w:r>
      <w:r w:rsidRPr="006929DE">
        <w:rPr>
          <w:rFonts w:cs="Times New Roman"/>
          <w:szCs w:val="28"/>
        </w:rPr>
        <w:t xml:space="preserve"> области (в том числе отраслевым стратегическим документам С</w:t>
      </w:r>
      <w:r>
        <w:rPr>
          <w:rFonts w:cs="Times New Roman"/>
          <w:szCs w:val="28"/>
        </w:rPr>
        <w:t>амарской</w:t>
      </w:r>
      <w:r w:rsidRPr="006929DE">
        <w:rPr>
          <w:rFonts w:cs="Times New Roman"/>
          <w:szCs w:val="28"/>
        </w:rPr>
        <w:t xml:space="preserve"> области); Стратегии социально-экономического развития </w:t>
      </w:r>
      <w:r>
        <w:rPr>
          <w:rFonts w:cs="Times New Roman"/>
          <w:szCs w:val="28"/>
        </w:rPr>
        <w:t>муниципального района Похвистневский</w:t>
      </w:r>
      <w:r w:rsidRPr="006929DE">
        <w:rPr>
          <w:rFonts w:cs="Times New Roman"/>
          <w:szCs w:val="28"/>
        </w:rPr>
        <w:t xml:space="preserve">, стратегическим документами </w:t>
      </w:r>
      <w:r>
        <w:rPr>
          <w:rFonts w:cs="Times New Roman"/>
          <w:szCs w:val="28"/>
        </w:rPr>
        <w:t>муниципального района Похвистневский</w:t>
      </w:r>
      <w:r w:rsidRPr="006929DE">
        <w:rPr>
          <w:rFonts w:cs="Times New Roman"/>
          <w:szCs w:val="28"/>
        </w:rPr>
        <w:t xml:space="preserve"> (в том числе отраслевым стратегическим документам </w:t>
      </w:r>
      <w:r>
        <w:rPr>
          <w:rFonts w:cs="Times New Roman"/>
          <w:szCs w:val="28"/>
        </w:rPr>
        <w:t>муниципального района</w:t>
      </w:r>
      <w:r w:rsidRPr="006929DE">
        <w:rPr>
          <w:rFonts w:cs="Times New Roman"/>
          <w:szCs w:val="28"/>
        </w:rPr>
        <w:t>)</w:t>
      </w:r>
      <w:r w:rsidR="00EB4AC5">
        <w:rPr>
          <w:rFonts w:cs="Times New Roman"/>
          <w:szCs w:val="28"/>
        </w:rPr>
        <w:t xml:space="preserve">, </w:t>
      </w:r>
      <w:r w:rsidR="00EB4AC5" w:rsidRPr="006929DE">
        <w:rPr>
          <w:rFonts w:cs="Times New Roman"/>
          <w:szCs w:val="28"/>
        </w:rPr>
        <w:t xml:space="preserve">Стратегии социально-экономического развития </w:t>
      </w:r>
      <w:r w:rsidR="00EB4AC5">
        <w:rPr>
          <w:rFonts w:cs="Times New Roman"/>
          <w:szCs w:val="28"/>
        </w:rPr>
        <w:t>сельского поселения</w:t>
      </w:r>
      <w:r w:rsidR="00EB4AC5" w:rsidRPr="006929DE">
        <w:rPr>
          <w:rFonts w:cs="Times New Roman"/>
          <w:szCs w:val="28"/>
        </w:rPr>
        <w:t xml:space="preserve">, стратегическим документами </w:t>
      </w:r>
      <w:r w:rsidR="00EB4AC5">
        <w:rPr>
          <w:rFonts w:cs="Times New Roman"/>
          <w:szCs w:val="28"/>
        </w:rPr>
        <w:t>сельского поселения</w:t>
      </w:r>
      <w:r w:rsidR="00EB4AC5" w:rsidRPr="006929DE">
        <w:rPr>
          <w:rFonts w:cs="Times New Roman"/>
          <w:szCs w:val="28"/>
        </w:rPr>
        <w:t xml:space="preserve"> (в том числе отраслевым стратегическим документам </w:t>
      </w:r>
      <w:r w:rsidR="00EB4AC5">
        <w:rPr>
          <w:rFonts w:cs="Times New Roman"/>
          <w:szCs w:val="28"/>
        </w:rPr>
        <w:t>сельского поселения</w:t>
      </w:r>
      <w:r w:rsidR="00EB4AC5" w:rsidRPr="006929DE">
        <w:rPr>
          <w:rFonts w:cs="Times New Roman"/>
          <w:szCs w:val="28"/>
        </w:rPr>
        <w:t>)</w:t>
      </w:r>
      <w:r w:rsidR="00EB4AC5">
        <w:rPr>
          <w:rFonts w:cs="Times New Roman"/>
          <w:szCs w:val="28"/>
        </w:rPr>
        <w:t xml:space="preserve">. </w:t>
      </w:r>
    </w:p>
    <w:p w:rsidR="00EB4AC5" w:rsidRDefault="00EB4AC5" w:rsidP="001D1506">
      <w:pPr>
        <w:spacing w:line="220" w:lineRule="atLeast"/>
        <w:ind w:firstLine="540"/>
        <w:jc w:val="both"/>
        <w:rPr>
          <w:rFonts w:cs="Times New Roman"/>
          <w:szCs w:val="28"/>
        </w:rPr>
      </w:pPr>
    </w:p>
    <w:p w:rsidR="00E31347" w:rsidRPr="006929DE" w:rsidRDefault="00483513" w:rsidP="00E31347">
      <w:pPr>
        <w:widowControl w:val="0"/>
        <w:autoSpaceDE w:val="0"/>
        <w:autoSpaceDN w:val="0"/>
        <w:adjustRightInd w:val="0"/>
        <w:ind w:firstLine="709"/>
        <w:jc w:val="both"/>
        <w:rPr>
          <w:rFonts w:cs="Times New Roman"/>
          <w:szCs w:val="28"/>
        </w:rPr>
      </w:pPr>
      <w:r>
        <w:rPr>
          <w:rFonts w:cs="Times New Roman"/>
          <w:szCs w:val="28"/>
        </w:rPr>
        <w:t xml:space="preserve">3.4. </w:t>
      </w:r>
      <w:r w:rsidR="00E31347">
        <w:rPr>
          <w:rFonts w:cs="Times New Roman"/>
          <w:szCs w:val="28"/>
        </w:rPr>
        <w:t>В</w:t>
      </w:r>
      <w:r w:rsidR="00E31347" w:rsidRPr="00E31347">
        <w:rPr>
          <w:rFonts w:cs="Times New Roman"/>
          <w:szCs w:val="28"/>
        </w:rPr>
        <w:t>торой раздел муниципальной программы "</w:t>
      </w:r>
      <w:hyperlink w:anchor="Par258" w:history="1">
        <w:r w:rsidR="00E31347" w:rsidRPr="00E31347">
          <w:rPr>
            <w:rFonts w:cs="Times New Roman"/>
            <w:szCs w:val="28"/>
          </w:rPr>
          <w:t>Цели</w:t>
        </w:r>
      </w:hyperlink>
      <w:r w:rsidR="00E31347" w:rsidRPr="00E31347">
        <w:rPr>
          <w:rFonts w:cs="Times New Roman"/>
          <w:szCs w:val="28"/>
        </w:rPr>
        <w:t xml:space="preserve"> и задачи муниципальной  программы, целевые показатели реализации муниципальной программы" оформляется в виде приложения </w:t>
      </w:r>
      <w:r w:rsidR="002F2A65">
        <w:rPr>
          <w:rFonts w:cs="Times New Roman"/>
          <w:szCs w:val="28"/>
        </w:rPr>
        <w:t xml:space="preserve"> </w:t>
      </w:r>
      <w:r w:rsidR="00E31347" w:rsidRPr="00E31347">
        <w:rPr>
          <w:rFonts w:cs="Times New Roman"/>
          <w:szCs w:val="28"/>
        </w:rPr>
        <w:t xml:space="preserve"> к муниципальной программе по форме согласно </w:t>
      </w:r>
      <w:r w:rsidR="00E31347" w:rsidRPr="00CE2D4E">
        <w:rPr>
          <w:rFonts w:cs="Times New Roman"/>
          <w:szCs w:val="28"/>
          <w:u w:val="single"/>
        </w:rPr>
        <w:t xml:space="preserve">приложению  </w:t>
      </w:r>
      <w:r w:rsidR="001507C0">
        <w:rPr>
          <w:rFonts w:cs="Times New Roman"/>
          <w:szCs w:val="28"/>
          <w:u w:val="single"/>
        </w:rPr>
        <w:t>2</w:t>
      </w:r>
      <w:r w:rsidR="00E31347" w:rsidRPr="00E31347">
        <w:rPr>
          <w:rFonts w:cs="Times New Roman"/>
          <w:szCs w:val="28"/>
        </w:rPr>
        <w:t xml:space="preserve"> к настоящему Порядку (прилагается) и должен содержать формулировку цели</w:t>
      </w:r>
      <w:r w:rsidR="00E31347" w:rsidRPr="006929DE">
        <w:rPr>
          <w:rFonts w:cs="Times New Roman"/>
          <w:szCs w:val="28"/>
        </w:rPr>
        <w:t xml:space="preserve"> (целей), соответствующую целям стратегических документов и задач, на достижение и решение которых направлена муниципальная программа.</w:t>
      </w:r>
    </w:p>
    <w:p w:rsidR="00E31347" w:rsidRPr="006929DE" w:rsidRDefault="00394877" w:rsidP="00E31347">
      <w:pPr>
        <w:widowControl w:val="0"/>
        <w:autoSpaceDE w:val="0"/>
        <w:autoSpaceDN w:val="0"/>
        <w:adjustRightInd w:val="0"/>
        <w:ind w:firstLine="709"/>
        <w:jc w:val="both"/>
        <w:rPr>
          <w:rFonts w:cs="Times New Roman"/>
          <w:szCs w:val="28"/>
        </w:rPr>
      </w:pPr>
      <w:r>
        <w:rPr>
          <w:rFonts w:cs="Times New Roman"/>
          <w:szCs w:val="28"/>
        </w:rPr>
        <w:t xml:space="preserve">Для каждой </w:t>
      </w:r>
      <w:r w:rsidR="00E31347" w:rsidRPr="00E31347">
        <w:rPr>
          <w:rFonts w:cs="Times New Roman"/>
          <w:szCs w:val="28"/>
          <w:u w:val="single"/>
        </w:rPr>
        <w:t>задачи</w:t>
      </w:r>
      <w:r w:rsidR="00E31347" w:rsidRPr="006929DE">
        <w:rPr>
          <w:rFonts w:cs="Times New Roman"/>
          <w:szCs w:val="28"/>
        </w:rPr>
        <w:t xml:space="preserve"> муниципальной программы должны быть установлены целевые показатели, которые приводятся по годам на период реализации муниципальной программы в соответствии с показателями основных стратегических документов, основными параметрами муниципальных заданий на оказание муниципальных услуг, перечнем приоритетных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E31347" w:rsidRPr="006929DE" w:rsidRDefault="00E31347" w:rsidP="00E31347">
      <w:pPr>
        <w:widowControl w:val="0"/>
        <w:autoSpaceDE w:val="0"/>
        <w:autoSpaceDN w:val="0"/>
        <w:adjustRightInd w:val="0"/>
        <w:ind w:firstLine="709"/>
        <w:jc w:val="both"/>
        <w:rPr>
          <w:rFonts w:cs="Times New Roman"/>
          <w:szCs w:val="28"/>
        </w:rPr>
      </w:pPr>
      <w:r w:rsidRPr="006929DE">
        <w:rPr>
          <w:rFonts w:cs="Times New Roman"/>
          <w:szCs w:val="28"/>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w:t>
      </w:r>
      <w:r w:rsidR="00932E96">
        <w:rPr>
          <w:rFonts w:cs="Times New Roman"/>
          <w:szCs w:val="28"/>
        </w:rPr>
        <w:t>я задач муниципальной программы.</w:t>
      </w:r>
    </w:p>
    <w:p w:rsidR="00932E96" w:rsidRPr="006929DE" w:rsidRDefault="00483513" w:rsidP="00932E96">
      <w:pPr>
        <w:widowControl w:val="0"/>
        <w:autoSpaceDE w:val="0"/>
        <w:autoSpaceDN w:val="0"/>
        <w:adjustRightInd w:val="0"/>
        <w:ind w:firstLine="709"/>
        <w:jc w:val="both"/>
        <w:rPr>
          <w:rFonts w:cs="Times New Roman"/>
          <w:szCs w:val="28"/>
        </w:rPr>
      </w:pPr>
      <w:r>
        <w:rPr>
          <w:rFonts w:cs="Times New Roman"/>
          <w:szCs w:val="28"/>
        </w:rPr>
        <w:t xml:space="preserve">3.5. </w:t>
      </w:r>
      <w:r w:rsidR="00932E96" w:rsidRPr="00932E96">
        <w:rPr>
          <w:rFonts w:cs="Times New Roman"/>
          <w:szCs w:val="28"/>
        </w:rPr>
        <w:t xml:space="preserve">Третий раздел муниципальной программы "План мероприятий по выполнению муниципальной программы" должен содержать текстовую </w:t>
      </w:r>
      <w:r w:rsidR="00932E96" w:rsidRPr="00932E96">
        <w:rPr>
          <w:rFonts w:cs="Times New Roman"/>
          <w:szCs w:val="28"/>
        </w:rPr>
        <w:lastRenderedPageBreak/>
        <w:t>часть,</w:t>
      </w:r>
      <w:r w:rsidR="00932E96" w:rsidRPr="006929DE">
        <w:rPr>
          <w:rFonts w:cs="Times New Roman"/>
          <w:szCs w:val="28"/>
        </w:rPr>
        <w:t xml:space="preserve"> отражающую механизмы реализации мероприятий муниципальной программы, и </w:t>
      </w:r>
      <w:hyperlink w:anchor="Par336" w:history="1">
        <w:r w:rsidR="00932E96" w:rsidRPr="006929DE">
          <w:rPr>
            <w:rFonts w:cs="Times New Roman"/>
            <w:szCs w:val="28"/>
          </w:rPr>
          <w:t>план</w:t>
        </w:r>
      </w:hyperlink>
      <w:r w:rsidR="00932E96" w:rsidRPr="006929DE">
        <w:rPr>
          <w:rFonts w:cs="Times New Roman"/>
          <w:szCs w:val="28"/>
        </w:rPr>
        <w:t xml:space="preserve"> мероприятий по выполнению муниципальной программы,</w:t>
      </w:r>
      <w:r w:rsidR="00932E96">
        <w:rPr>
          <w:rFonts w:cs="Times New Roman"/>
          <w:szCs w:val="28"/>
        </w:rPr>
        <w:t xml:space="preserve"> оформляемый в виде приложения </w:t>
      </w:r>
      <w:r w:rsidR="00932E96" w:rsidRPr="006929DE">
        <w:rPr>
          <w:rFonts w:cs="Times New Roman"/>
          <w:szCs w:val="28"/>
        </w:rPr>
        <w:t xml:space="preserve">  к муниципальной программ</w:t>
      </w:r>
      <w:r w:rsidR="00932E96">
        <w:rPr>
          <w:rFonts w:cs="Times New Roman"/>
          <w:szCs w:val="28"/>
        </w:rPr>
        <w:t xml:space="preserve">е по форме согласно </w:t>
      </w:r>
      <w:r w:rsidR="00932E96" w:rsidRPr="00CE2D4E">
        <w:rPr>
          <w:rFonts w:cs="Times New Roman"/>
          <w:szCs w:val="28"/>
          <w:u w:val="single"/>
        </w:rPr>
        <w:t xml:space="preserve">приложению  </w:t>
      </w:r>
      <w:r w:rsidR="001507C0">
        <w:rPr>
          <w:rFonts w:cs="Times New Roman"/>
          <w:szCs w:val="28"/>
          <w:u w:val="single"/>
        </w:rPr>
        <w:t>3</w:t>
      </w:r>
      <w:r w:rsidR="00932E96" w:rsidRPr="006929DE">
        <w:rPr>
          <w:rFonts w:cs="Times New Roman"/>
          <w:szCs w:val="28"/>
        </w:rPr>
        <w:t xml:space="preserve"> к настоящему Порядку</w:t>
      </w:r>
      <w:r w:rsidR="00932E96">
        <w:rPr>
          <w:rFonts w:cs="Times New Roman"/>
          <w:szCs w:val="28"/>
        </w:rPr>
        <w:t xml:space="preserve"> (прилагается)</w:t>
      </w:r>
      <w:r w:rsidR="00932E96" w:rsidRPr="006929DE">
        <w:rPr>
          <w:rFonts w:cs="Times New Roman"/>
          <w:szCs w:val="28"/>
        </w:rPr>
        <w:t>.</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Каждое публичное нормативное обязательство, субсидия, обособленная функция (сфера, направление) деятельности ответственного исполнителя должны быть предусмотрены в качестве отдельных мероприятий муниципальной программы (подпрограммы).</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 xml:space="preserve">В третьем разделе указываются исполнители по мероприятиям муниципальной программы в случае, если в реализации мероприятий муниципальной программы принимают участие юридические и (или) физические лица, в том числе </w:t>
      </w:r>
      <w:r w:rsidR="00EB4AC5">
        <w:rPr>
          <w:rFonts w:cs="Times New Roman"/>
          <w:szCs w:val="28"/>
        </w:rPr>
        <w:t>сотрудники сельского поселения</w:t>
      </w:r>
      <w:r w:rsidRPr="006929DE">
        <w:rPr>
          <w:rFonts w:cs="Times New Roman"/>
          <w:szCs w:val="28"/>
        </w:rPr>
        <w:t xml:space="preserve">, осуществляющие поставку товаров, выполнение работ и (или) оказание услуг, необходимых для реализации муниципальной программы, в порядке, установленном в муниципальных программах в соответствии с законодательством Российской Федерации, </w:t>
      </w:r>
      <w:r>
        <w:rPr>
          <w:rFonts w:cs="Times New Roman"/>
          <w:szCs w:val="28"/>
        </w:rPr>
        <w:t>Самарской</w:t>
      </w:r>
      <w:r w:rsidRPr="006929DE">
        <w:rPr>
          <w:rFonts w:cs="Times New Roman"/>
          <w:szCs w:val="28"/>
        </w:rPr>
        <w:t xml:space="preserve"> области, настоящим Порядком.</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 xml:space="preserve">Объекты капитального строительства указываются в </w:t>
      </w:r>
      <w:hyperlink w:anchor="Par593" w:history="1">
        <w:r w:rsidRPr="006929DE">
          <w:rPr>
            <w:rFonts w:cs="Times New Roman"/>
            <w:szCs w:val="28"/>
          </w:rPr>
          <w:t>перечне</w:t>
        </w:r>
      </w:hyperlink>
      <w:r w:rsidRPr="006929DE">
        <w:rPr>
          <w:rFonts w:cs="Times New Roman"/>
          <w:szCs w:val="28"/>
        </w:rPr>
        <w:t xml:space="preserve"> объектов капитального строительства для бюджетных инвестиций, который </w:t>
      </w:r>
      <w:r>
        <w:rPr>
          <w:rFonts w:cs="Times New Roman"/>
          <w:szCs w:val="28"/>
        </w:rPr>
        <w:t xml:space="preserve">оформляется в виде приложения </w:t>
      </w:r>
      <w:r w:rsidRPr="006929DE">
        <w:rPr>
          <w:rFonts w:cs="Times New Roman"/>
          <w:szCs w:val="28"/>
        </w:rPr>
        <w:t>и должен содержать следующие сведения об объектах капитального строительства: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наименование объекта капитального строительства;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адрес объекта;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форма собственности;</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сметная стоимость объекта (в текущих ценах на момент составления проектно-сметной документации и в ценах соответствующих лет реализации проекта);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сроки строительства;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объемы финансирования.</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В муниципальные программы на очередной год не включаются инвестиционные проекты, не прошедшие  проверку достоверности определения сметной стоимости инвестиционных проектов, финансируемых полностью или частично за счет средств местного бюджета.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В случае если в муниципальной программе предусматривается предоставление субсидий из областного бюджета на софинансирование объектов капитального строительства, в плане мероприятий по выполнению муниц</w:t>
      </w:r>
      <w:r>
        <w:rPr>
          <w:rFonts w:cs="Times New Roman"/>
          <w:szCs w:val="28"/>
        </w:rPr>
        <w:t xml:space="preserve">ипальной программы </w:t>
      </w:r>
      <w:r w:rsidRPr="006929DE">
        <w:rPr>
          <w:rFonts w:cs="Times New Roman"/>
          <w:szCs w:val="28"/>
        </w:rPr>
        <w:t>указывается общий размер таких субсидий.</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 xml:space="preserve">В случае если в муниципальной программе предусматривается предоставление субсидий из местного бюджета юридическим лицам (за исключением субсидий государственным (муниципальным) учреждениям), индивидуальным предпринимателям, физическим лицам, на реализацию муниципальных программ, направленных на достижение целей, соответствующих муниципальным программам </w:t>
      </w:r>
      <w:r w:rsidR="00EB4AC5">
        <w:rPr>
          <w:rFonts w:cs="Times New Roman"/>
          <w:szCs w:val="28"/>
        </w:rPr>
        <w:t>сельского поселения</w:t>
      </w:r>
      <w:r w:rsidRPr="006929DE">
        <w:rPr>
          <w:rFonts w:cs="Times New Roman"/>
          <w:szCs w:val="28"/>
        </w:rPr>
        <w:t>, в плане мероприятий по выполнению муниц</w:t>
      </w:r>
      <w:r>
        <w:rPr>
          <w:rFonts w:cs="Times New Roman"/>
          <w:szCs w:val="28"/>
        </w:rPr>
        <w:t xml:space="preserve">ипальной программы </w:t>
      </w:r>
      <w:r w:rsidRPr="006929DE">
        <w:rPr>
          <w:rFonts w:cs="Times New Roman"/>
          <w:szCs w:val="28"/>
        </w:rPr>
        <w:t>указывается общий размер таких субсидий.</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lastRenderedPageBreak/>
        <w:t>Для предоставления субсидий из местного бюджета должен предусматриваться порядок отбора и порядок предоставления субсидий.</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Порядок отбора для предоставления субсидий должен содержать следующую информацию:</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задачи, на решение которых направляются субсидии;</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критерии и сроки отбора юридических лиц, индивидуальных предпринимателей, физических лиц, которым могут быть предоставлены субсидии;</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перечень необходимых документов, сроки подачи заявок на участие в отборе;</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процедуру проведения отбора.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Порядок предоставления субсидий из местного бюджета должен содержать следующую информацию:</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условия и сроки предоставления субсидий;</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форму, порядок и сроки заключения соглашений о предоставлении субсидий;</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контроль за целевым использованием субсидий, сроки и формы отчетности.</w:t>
      </w:r>
    </w:p>
    <w:p w:rsidR="00470DE3" w:rsidRDefault="004810BA" w:rsidP="00A04FAE">
      <w:pPr>
        <w:spacing w:line="220" w:lineRule="atLeast"/>
        <w:ind w:firstLine="539"/>
        <w:jc w:val="both"/>
        <w:rPr>
          <w:rFonts w:cs="Times New Roman"/>
          <w:szCs w:val="28"/>
        </w:rPr>
      </w:pPr>
      <w:r>
        <w:rPr>
          <w:rFonts w:cs="Times New Roman"/>
          <w:szCs w:val="28"/>
        </w:rPr>
        <w:t xml:space="preserve">3.6. </w:t>
      </w:r>
      <w:r w:rsidR="00470DE3" w:rsidRPr="005207C8">
        <w:rPr>
          <w:rFonts w:cs="Times New Roman"/>
          <w:szCs w:val="28"/>
        </w:rPr>
        <w:t xml:space="preserve">В </w:t>
      </w:r>
      <w:r w:rsidR="00604C5A">
        <w:rPr>
          <w:rFonts w:cs="Times New Roman"/>
          <w:szCs w:val="28"/>
        </w:rPr>
        <w:t>четвертом</w:t>
      </w:r>
      <w:r w:rsidR="00470DE3" w:rsidRPr="005207C8">
        <w:rPr>
          <w:rFonts w:cs="Times New Roman"/>
          <w:szCs w:val="28"/>
        </w:rPr>
        <w:t xml:space="preserve"> разделе содержится обоснование ресурсного обеспечения</w:t>
      </w:r>
      <w:r w:rsidR="00CF1FDC">
        <w:rPr>
          <w:rFonts w:cs="Times New Roman"/>
          <w:szCs w:val="28"/>
        </w:rPr>
        <w:t xml:space="preserve"> муниципальной программы</w:t>
      </w:r>
      <w:r w:rsidR="00470DE3" w:rsidRPr="005207C8">
        <w:rPr>
          <w:rFonts w:cs="Times New Roman"/>
          <w:szCs w:val="28"/>
        </w:rPr>
        <w:t xml:space="preserve">, необходимого для </w:t>
      </w:r>
      <w:r w:rsidR="00CF1FDC">
        <w:rPr>
          <w:rFonts w:cs="Times New Roman"/>
          <w:szCs w:val="28"/>
        </w:rPr>
        <w:t xml:space="preserve">ее </w:t>
      </w:r>
      <w:r w:rsidR="00470DE3" w:rsidRPr="005207C8">
        <w:rPr>
          <w:rFonts w:cs="Times New Roman"/>
          <w:szCs w:val="28"/>
        </w:rPr>
        <w:t>реализации, а также сроков и источников финансирования мероприятий программы с указанием форм бюджетных ассигнований.</w:t>
      </w:r>
    </w:p>
    <w:p w:rsidR="00BD717A" w:rsidRPr="006929DE" w:rsidRDefault="00566C9B" w:rsidP="00BD717A">
      <w:pPr>
        <w:widowControl w:val="0"/>
        <w:autoSpaceDE w:val="0"/>
        <w:autoSpaceDN w:val="0"/>
        <w:adjustRightInd w:val="0"/>
        <w:ind w:firstLine="709"/>
        <w:jc w:val="both"/>
        <w:rPr>
          <w:rFonts w:cs="Times New Roman"/>
          <w:szCs w:val="28"/>
        </w:rPr>
      </w:pPr>
      <w:r>
        <w:rPr>
          <w:rFonts w:cs="Times New Roman"/>
          <w:szCs w:val="28"/>
        </w:rPr>
        <w:t>Объем финансовых ресурсов, необходимых для реализации муниципальной программы оформляется  о</w:t>
      </w:r>
      <w:r w:rsidR="00BD717A">
        <w:rPr>
          <w:rFonts w:cs="Times New Roman"/>
          <w:szCs w:val="28"/>
        </w:rPr>
        <w:t xml:space="preserve">тдельным приложением </w:t>
      </w:r>
      <w:r w:rsidR="00BD717A" w:rsidRPr="006929DE">
        <w:rPr>
          <w:rFonts w:cs="Times New Roman"/>
          <w:szCs w:val="28"/>
        </w:rPr>
        <w:t>к муниципальной программ</w:t>
      </w:r>
      <w:r w:rsidR="00BD717A">
        <w:rPr>
          <w:rFonts w:cs="Times New Roman"/>
          <w:szCs w:val="28"/>
        </w:rPr>
        <w:t xml:space="preserve">е по форме согласно </w:t>
      </w:r>
      <w:r w:rsidR="00BD717A" w:rsidRPr="00CE2D4E">
        <w:rPr>
          <w:rFonts w:cs="Times New Roman"/>
          <w:szCs w:val="28"/>
          <w:u w:val="single"/>
        </w:rPr>
        <w:t xml:space="preserve">приложению  </w:t>
      </w:r>
      <w:r w:rsidR="001507C0">
        <w:rPr>
          <w:rFonts w:cs="Times New Roman"/>
          <w:szCs w:val="28"/>
          <w:u w:val="single"/>
        </w:rPr>
        <w:t>4</w:t>
      </w:r>
      <w:r w:rsidR="00BD717A" w:rsidRPr="006929DE">
        <w:rPr>
          <w:rFonts w:cs="Times New Roman"/>
          <w:szCs w:val="28"/>
        </w:rPr>
        <w:t xml:space="preserve"> к настоящему Порядку</w:t>
      </w:r>
      <w:r w:rsidR="00BD717A">
        <w:rPr>
          <w:rFonts w:cs="Times New Roman"/>
          <w:szCs w:val="28"/>
        </w:rPr>
        <w:t xml:space="preserve"> (прилагается)</w:t>
      </w:r>
      <w:r w:rsidR="00BD717A" w:rsidRPr="006929DE">
        <w:rPr>
          <w:rFonts w:cs="Times New Roman"/>
          <w:szCs w:val="28"/>
        </w:rPr>
        <w:t>.</w:t>
      </w:r>
    </w:p>
    <w:p w:rsidR="00706C9D" w:rsidRPr="005207C8" w:rsidRDefault="00706C9D" w:rsidP="00706C9D">
      <w:pPr>
        <w:spacing w:line="220" w:lineRule="atLeast"/>
        <w:ind w:firstLine="540"/>
        <w:jc w:val="both"/>
        <w:rPr>
          <w:rFonts w:cs="Times New Roman"/>
          <w:szCs w:val="28"/>
        </w:rPr>
      </w:pPr>
      <w:r w:rsidRPr="005207C8">
        <w:rPr>
          <w:rFonts w:cs="Times New Roman"/>
          <w:szCs w:val="28"/>
        </w:rPr>
        <w:t>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706C9D" w:rsidRPr="005207C8" w:rsidRDefault="00706C9D" w:rsidP="00706C9D">
      <w:pPr>
        <w:spacing w:line="220" w:lineRule="atLeast"/>
        <w:ind w:firstLine="540"/>
        <w:jc w:val="both"/>
        <w:rPr>
          <w:rFonts w:cs="Times New Roman"/>
          <w:szCs w:val="28"/>
        </w:rPr>
      </w:pPr>
      <w:r w:rsidRPr="005207C8">
        <w:rPr>
          <w:rFonts w:cs="Times New Roman"/>
          <w:szCs w:val="28"/>
        </w:rPr>
        <w:t xml:space="preserve">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w:t>
      </w:r>
      <w:r>
        <w:rPr>
          <w:rFonts w:cs="Times New Roman"/>
          <w:szCs w:val="28"/>
        </w:rPr>
        <w:t xml:space="preserve">в том числе </w:t>
      </w:r>
      <w:r w:rsidRPr="005207C8">
        <w:rPr>
          <w:rFonts w:cs="Times New Roman"/>
          <w:szCs w:val="28"/>
        </w:rPr>
        <w:t>за счет средств федерального и областного бюджетов, внебюджетных источников.</w:t>
      </w:r>
    </w:p>
    <w:p w:rsidR="00706C9D" w:rsidRPr="005207C8" w:rsidRDefault="00706C9D" w:rsidP="00706C9D">
      <w:pPr>
        <w:spacing w:line="220" w:lineRule="atLeast"/>
        <w:ind w:firstLine="540"/>
        <w:jc w:val="both"/>
        <w:rPr>
          <w:rFonts w:cs="Times New Roman"/>
          <w:szCs w:val="28"/>
        </w:rPr>
      </w:pPr>
      <w:r w:rsidRPr="005207C8">
        <w:rPr>
          <w:rFonts w:cs="Times New Roman"/>
          <w:szCs w:val="28"/>
        </w:rPr>
        <w:t xml:space="preserve">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субъектов Российской Федерации по финансированию мероприятий, направленных на решение определенных в муниципальной программе задач, возникают по основаниям, установленным Бюджетным </w:t>
      </w:r>
      <w:hyperlink r:id="rId11" w:history="1">
        <w:r w:rsidRPr="005207C8">
          <w:rPr>
            <w:rFonts w:cs="Times New Roman"/>
            <w:color w:val="0000FF"/>
            <w:szCs w:val="28"/>
          </w:rPr>
          <w:t>кодексом</w:t>
        </w:r>
      </w:hyperlink>
      <w:r w:rsidRPr="005207C8">
        <w:rPr>
          <w:rFonts w:cs="Times New Roman"/>
          <w:szCs w:val="28"/>
        </w:rPr>
        <w:t xml:space="preserve">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706C9D" w:rsidRPr="005207C8" w:rsidRDefault="00706C9D" w:rsidP="00706C9D">
      <w:pPr>
        <w:spacing w:line="220" w:lineRule="atLeast"/>
        <w:ind w:firstLine="540"/>
        <w:jc w:val="both"/>
        <w:rPr>
          <w:rFonts w:cs="Times New Roman"/>
          <w:szCs w:val="28"/>
        </w:rPr>
      </w:pPr>
      <w:r w:rsidRPr="005207C8">
        <w:rPr>
          <w:rFonts w:cs="Times New Roman"/>
          <w:szCs w:val="28"/>
        </w:rPr>
        <w:lastRenderedPageBreak/>
        <w:t xml:space="preserve">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w:t>
      </w:r>
      <w:r w:rsidR="00EB4AC5">
        <w:rPr>
          <w:rFonts w:cs="Times New Roman"/>
          <w:szCs w:val="28"/>
        </w:rPr>
        <w:t>сельского поселения</w:t>
      </w:r>
      <w:r w:rsidRPr="005207C8">
        <w:rPr>
          <w:rFonts w:cs="Times New Roman"/>
          <w:szCs w:val="28"/>
        </w:rPr>
        <w:t>.</w:t>
      </w:r>
    </w:p>
    <w:p w:rsidR="00CF1FDC" w:rsidRPr="00CF1FDC" w:rsidRDefault="004810BA" w:rsidP="00A04FAE">
      <w:pPr>
        <w:spacing w:line="220" w:lineRule="atLeast"/>
        <w:ind w:firstLine="539"/>
        <w:jc w:val="both"/>
        <w:rPr>
          <w:rFonts w:cs="Times New Roman"/>
        </w:rPr>
      </w:pPr>
      <w:r>
        <w:rPr>
          <w:rFonts w:cs="Times New Roman"/>
          <w:szCs w:val="28"/>
        </w:rPr>
        <w:t xml:space="preserve">3.7. </w:t>
      </w:r>
      <w:r w:rsidR="00470DE3" w:rsidRPr="00CF1FDC">
        <w:rPr>
          <w:rFonts w:cs="Times New Roman"/>
          <w:szCs w:val="28"/>
        </w:rPr>
        <w:t xml:space="preserve">В </w:t>
      </w:r>
      <w:r w:rsidR="00CF1FDC" w:rsidRPr="00CF1FDC">
        <w:rPr>
          <w:rFonts w:cs="Times New Roman"/>
          <w:szCs w:val="28"/>
        </w:rPr>
        <w:t>пятом</w:t>
      </w:r>
      <w:r w:rsidR="00470DE3" w:rsidRPr="00CF1FDC">
        <w:rPr>
          <w:rFonts w:cs="Times New Roman"/>
          <w:szCs w:val="28"/>
        </w:rPr>
        <w:t xml:space="preserve"> разделе содержится </w:t>
      </w:r>
      <w:r w:rsidR="00CF1FDC" w:rsidRPr="00CF1FDC">
        <w:rPr>
          <w:rFonts w:cs="Times New Roman"/>
        </w:rPr>
        <w:t>определение конечных результатов реализации</w:t>
      </w:r>
      <w:r w:rsidR="00CF1FDC">
        <w:rPr>
          <w:rFonts w:cs="Times New Roman"/>
        </w:rPr>
        <w:t xml:space="preserve"> </w:t>
      </w:r>
      <w:r w:rsidR="00CF1FDC" w:rsidRPr="00CF1FDC">
        <w:rPr>
          <w:rFonts w:cs="Times New Roman"/>
        </w:rPr>
        <w:t xml:space="preserve">муниципальной программы, характеризующих целевое состояние (изменение состояния) в сфере </w:t>
      </w:r>
      <w:r w:rsidR="00CF1FDC">
        <w:rPr>
          <w:rFonts w:cs="Times New Roman"/>
        </w:rPr>
        <w:t xml:space="preserve">ее </w:t>
      </w:r>
      <w:r w:rsidR="00CF1FDC" w:rsidRPr="00CF1FDC">
        <w:rPr>
          <w:rFonts w:cs="Times New Roman"/>
        </w:rPr>
        <w:t>реализации.</w:t>
      </w:r>
    </w:p>
    <w:p w:rsidR="00470DE3" w:rsidRPr="005207C8" w:rsidRDefault="004810BA" w:rsidP="00A04FAE">
      <w:pPr>
        <w:spacing w:line="220" w:lineRule="atLeast"/>
        <w:ind w:firstLine="539"/>
        <w:jc w:val="both"/>
        <w:rPr>
          <w:rFonts w:cs="Times New Roman"/>
          <w:szCs w:val="28"/>
        </w:rPr>
      </w:pPr>
      <w:r>
        <w:rPr>
          <w:rFonts w:cs="Times New Roman"/>
          <w:szCs w:val="28"/>
        </w:rPr>
        <w:t>3.8.</w:t>
      </w:r>
      <w:r w:rsidR="00A04FAE">
        <w:rPr>
          <w:rFonts w:cs="Times New Roman"/>
          <w:szCs w:val="28"/>
        </w:rPr>
        <w:t>Шестой</w:t>
      </w:r>
      <w:r w:rsidR="00470DE3" w:rsidRPr="005207C8">
        <w:rPr>
          <w:rFonts w:cs="Times New Roman"/>
          <w:szCs w:val="28"/>
        </w:rPr>
        <w:t xml:space="preserve"> раздел содержит методику комплексной оценки эффективности реализации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Методика комплексной оценки эффективности реализации муниципальных программ разрабатывается на основании методик</w:t>
      </w:r>
      <w:r w:rsidR="000E79A5">
        <w:rPr>
          <w:rFonts w:cs="Times New Roman"/>
          <w:szCs w:val="28"/>
        </w:rPr>
        <w:t>и</w:t>
      </w:r>
      <w:r w:rsidRPr="005207C8">
        <w:rPr>
          <w:rFonts w:cs="Times New Roman"/>
          <w:szCs w:val="28"/>
        </w:rPr>
        <w:t>, изложенн</w:t>
      </w:r>
      <w:r w:rsidR="000E79A5">
        <w:rPr>
          <w:rFonts w:cs="Times New Roman"/>
          <w:szCs w:val="28"/>
        </w:rPr>
        <w:t>ой</w:t>
      </w:r>
      <w:r w:rsidRPr="005207C8">
        <w:rPr>
          <w:rFonts w:cs="Times New Roman"/>
          <w:szCs w:val="28"/>
        </w:rPr>
        <w:t xml:space="preserve"> в </w:t>
      </w:r>
      <w:hyperlink w:anchor="P423" w:history="1">
        <w:r w:rsidRPr="00CE2D4E">
          <w:rPr>
            <w:rFonts w:cs="Times New Roman"/>
            <w:color w:val="0000FF"/>
            <w:szCs w:val="28"/>
            <w:u w:val="single"/>
          </w:rPr>
          <w:t>приложени</w:t>
        </w:r>
        <w:r w:rsidR="000E79A5" w:rsidRPr="00CE2D4E">
          <w:rPr>
            <w:rFonts w:cs="Times New Roman"/>
            <w:color w:val="0000FF"/>
            <w:szCs w:val="28"/>
            <w:u w:val="single"/>
          </w:rPr>
          <w:t>и</w:t>
        </w:r>
        <w:r w:rsidR="00FE005D" w:rsidRPr="00CE2D4E">
          <w:rPr>
            <w:rFonts w:cs="Times New Roman"/>
            <w:color w:val="0000FF"/>
            <w:szCs w:val="28"/>
            <w:u w:val="single"/>
          </w:rPr>
          <w:t xml:space="preserve"> </w:t>
        </w:r>
        <w:r w:rsidRPr="00CE2D4E">
          <w:rPr>
            <w:rFonts w:cs="Times New Roman"/>
            <w:color w:val="0000FF"/>
            <w:szCs w:val="28"/>
            <w:u w:val="single"/>
          </w:rPr>
          <w:t xml:space="preserve"> </w:t>
        </w:r>
        <w:r w:rsidR="001507C0">
          <w:rPr>
            <w:rFonts w:cs="Times New Roman"/>
            <w:color w:val="0000FF"/>
            <w:szCs w:val="28"/>
            <w:u w:val="single"/>
          </w:rPr>
          <w:t>5</w:t>
        </w:r>
      </w:hyperlink>
      <w:r w:rsidRPr="005207C8">
        <w:rPr>
          <w:rFonts w:cs="Times New Roman"/>
          <w:szCs w:val="28"/>
        </w:rPr>
        <w:t xml:space="preserve"> к настоящему Порядку, и является приложением к муниципальной программе.</w:t>
      </w:r>
    </w:p>
    <w:p w:rsidR="00470DE3" w:rsidRPr="005207C8" w:rsidRDefault="00470DE3" w:rsidP="005207C8">
      <w:pPr>
        <w:spacing w:line="220" w:lineRule="atLeast"/>
        <w:ind w:firstLine="540"/>
        <w:jc w:val="both"/>
        <w:rPr>
          <w:rFonts w:cs="Times New Roman"/>
          <w:szCs w:val="28"/>
        </w:rPr>
      </w:pPr>
      <w:bookmarkStart w:id="2" w:name="P198"/>
      <w:bookmarkEnd w:id="2"/>
      <w:r w:rsidRPr="005207C8">
        <w:rPr>
          <w:rFonts w:cs="Times New Roman"/>
          <w:szCs w:val="28"/>
        </w:rPr>
        <w:t>3.</w:t>
      </w:r>
      <w:r w:rsidR="004810BA">
        <w:rPr>
          <w:rFonts w:cs="Times New Roman"/>
          <w:szCs w:val="28"/>
        </w:rPr>
        <w:t>9</w:t>
      </w:r>
      <w:r w:rsidRPr="005207C8">
        <w:rPr>
          <w:rFonts w:cs="Times New Roman"/>
          <w:szCs w:val="28"/>
        </w:rPr>
        <w:t>. Требования к целям и задачам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В рамках муниципальной программы рекомендуется формулировать одну цель, которая должна соответствовать полномочиям органов местного самоуправления, предусмотренным действующим законодательством Российской Федерации, а в случае подготовки муниципальной программы по стратегическому направлению развития района - стратегическим целям развития района.</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Цель должна обладать следующими свойствами:</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специфичность (соответствие сфере или направлению развития, достижению целей которых способствует разрабатываемая муниципальная программа);</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конкретность (не допускаются размытые (нечеткие) формулировки, допускающие произвольное или неоднозначное толкование);</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измеримость (достижение цели можно проверить);</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достижимость (цель должна быть достижима за период реализации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релевантность (соответствие формулировки цели ожидаемым конечным результатам реализации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lastRenderedPageBreak/>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Сформулированные задачи должны быть необходимы и достаточны для достижения соответствующей цели.</w:t>
      </w:r>
    </w:p>
    <w:p w:rsidR="00470DE3" w:rsidRPr="005207C8" w:rsidRDefault="004810BA" w:rsidP="005207C8">
      <w:pPr>
        <w:spacing w:line="220" w:lineRule="atLeast"/>
        <w:ind w:firstLine="540"/>
        <w:jc w:val="both"/>
        <w:rPr>
          <w:rFonts w:cs="Times New Roman"/>
          <w:szCs w:val="28"/>
        </w:rPr>
      </w:pPr>
      <w:bookmarkStart w:id="3" w:name="P212"/>
      <w:bookmarkEnd w:id="3"/>
      <w:r>
        <w:rPr>
          <w:rFonts w:cs="Times New Roman"/>
          <w:szCs w:val="28"/>
        </w:rPr>
        <w:t>3.10</w:t>
      </w:r>
      <w:r w:rsidR="00470DE3" w:rsidRPr="005207C8">
        <w:rPr>
          <w:rFonts w:cs="Times New Roman"/>
          <w:szCs w:val="28"/>
        </w:rPr>
        <w:t>. Требования к показателям (индикаторам)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Используемые показатели (индикаторы) должны соответствовать следующим требованиям:</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 xml:space="preserve">сопоставимость (выбор показателей следует осуществлять исходя из необходимости непрерывного накопления данных и обеспечения их </w:t>
      </w:r>
      <w:r w:rsidRPr="005207C8">
        <w:rPr>
          <w:rFonts w:cs="Times New Roman"/>
          <w:szCs w:val="28"/>
        </w:rPr>
        <w:lastRenderedPageBreak/>
        <w:t>сопоставимости за отдельные периоды с показателями, используемыми для оценки прогресса в реализаци</w:t>
      </w:r>
      <w:r w:rsidR="00846D74">
        <w:rPr>
          <w:rFonts w:cs="Times New Roman"/>
          <w:szCs w:val="28"/>
        </w:rPr>
        <w:t>и сходных (смежных) подпрограмм</w:t>
      </w:r>
      <w:r w:rsidRPr="005207C8">
        <w:rPr>
          <w:rFonts w:cs="Times New Roman"/>
          <w:szCs w:val="28"/>
        </w:rPr>
        <w:t>).</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Показатели (индикаторы) приводятся по муниципальной программе и каждой подпрограмме муниципальной программы (при их наличии).</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связи с чем</w:t>
      </w:r>
      <w:r w:rsidR="00846D74">
        <w:rPr>
          <w:rFonts w:cs="Times New Roman"/>
          <w:szCs w:val="28"/>
        </w:rPr>
        <w:t>,</w:t>
      </w:r>
      <w:r w:rsidRPr="005207C8">
        <w:rPr>
          <w:rFonts w:cs="Times New Roman"/>
          <w:szCs w:val="28"/>
        </w:rPr>
        <w:t xml:space="preserve"> по каждому показателю (индикатору) муниципальной программы должно быть предусмотрено выполнение хотя бы одного мероприятия.</w:t>
      </w:r>
    </w:p>
    <w:p w:rsidR="00470DE3" w:rsidRPr="005207C8" w:rsidRDefault="00470DE3" w:rsidP="00AA28E0">
      <w:pPr>
        <w:spacing w:line="220" w:lineRule="atLeast"/>
        <w:ind w:firstLine="540"/>
        <w:jc w:val="both"/>
        <w:rPr>
          <w:rFonts w:cs="Times New Roman"/>
          <w:szCs w:val="28"/>
        </w:rPr>
      </w:pPr>
      <w:r w:rsidRPr="005207C8">
        <w:rPr>
          <w:rFonts w:cs="Times New Roman"/>
          <w:szCs w:val="28"/>
        </w:rPr>
        <w:t>Показатели (индикаторы) муниципальной программы могут быть как "прямые", так и "обратные".</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"Прямые" показатели (индикаторы) указывают на эффективность муниципальной программы в случае увеличения значения показателя;</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"Обратные" показатели (индикаторы) указывают на эффективность муниципальной программы в случае снижения значения показателя.</w:t>
      </w:r>
    </w:p>
    <w:p w:rsidR="00691625" w:rsidRPr="005207C8" w:rsidRDefault="00AA28E0" w:rsidP="0031309A">
      <w:pPr>
        <w:spacing w:line="220" w:lineRule="atLeast"/>
        <w:jc w:val="both"/>
        <w:outlineLvl w:val="1"/>
        <w:rPr>
          <w:rFonts w:cs="Times New Roman"/>
          <w:szCs w:val="28"/>
        </w:rPr>
      </w:pPr>
      <w:r>
        <w:rPr>
          <w:rFonts w:cs="Times New Roman"/>
          <w:szCs w:val="28"/>
        </w:rPr>
        <w:t xml:space="preserve">       </w:t>
      </w:r>
      <w:r w:rsidR="00691625" w:rsidRPr="005207C8">
        <w:rPr>
          <w:rFonts w:cs="Times New Roman"/>
          <w:szCs w:val="28"/>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w:t>
      </w:r>
      <w:r w:rsidR="0031309A">
        <w:rPr>
          <w:rFonts w:cs="Times New Roman"/>
          <w:szCs w:val="28"/>
        </w:rPr>
        <w:t>.</w:t>
      </w:r>
    </w:p>
    <w:p w:rsidR="004B0AC7" w:rsidRDefault="004B0AC7" w:rsidP="005207C8">
      <w:pPr>
        <w:spacing w:line="220" w:lineRule="atLeast"/>
        <w:jc w:val="both"/>
        <w:rPr>
          <w:rFonts w:cs="Times New Roman"/>
          <w:szCs w:val="28"/>
        </w:rPr>
      </w:pPr>
    </w:p>
    <w:p w:rsidR="00E926E8" w:rsidRPr="005207C8" w:rsidRDefault="00AA28E0" w:rsidP="005207C8">
      <w:pPr>
        <w:spacing w:line="220" w:lineRule="atLeast"/>
        <w:jc w:val="center"/>
        <w:outlineLvl w:val="1"/>
        <w:rPr>
          <w:rFonts w:cs="Times New Roman"/>
          <w:szCs w:val="28"/>
        </w:rPr>
      </w:pPr>
      <w:r>
        <w:rPr>
          <w:rFonts w:cs="Times New Roman"/>
          <w:szCs w:val="28"/>
        </w:rPr>
        <w:t>4</w:t>
      </w:r>
      <w:r w:rsidR="00E926E8" w:rsidRPr="005207C8">
        <w:rPr>
          <w:rFonts w:cs="Times New Roman"/>
          <w:szCs w:val="28"/>
        </w:rPr>
        <w:t>. Управление и контроль за ходом реализации</w:t>
      </w:r>
    </w:p>
    <w:p w:rsidR="00E926E8" w:rsidRPr="005207C8" w:rsidRDefault="00E926E8" w:rsidP="005207C8">
      <w:pPr>
        <w:spacing w:line="220" w:lineRule="atLeast"/>
        <w:jc w:val="center"/>
        <w:rPr>
          <w:rFonts w:cs="Times New Roman"/>
          <w:szCs w:val="28"/>
        </w:rPr>
      </w:pPr>
      <w:r w:rsidRPr="005207C8">
        <w:rPr>
          <w:rFonts w:cs="Times New Roman"/>
          <w:szCs w:val="28"/>
        </w:rPr>
        <w:t>муниципальной программы</w:t>
      </w:r>
    </w:p>
    <w:p w:rsidR="00E926E8" w:rsidRPr="005207C8" w:rsidRDefault="00E926E8" w:rsidP="005207C8">
      <w:pPr>
        <w:spacing w:line="220" w:lineRule="atLeast"/>
        <w:jc w:val="both"/>
        <w:rPr>
          <w:rFonts w:cs="Times New Roman"/>
          <w:szCs w:val="28"/>
        </w:rPr>
      </w:pPr>
    </w:p>
    <w:p w:rsidR="00E926E8" w:rsidRPr="005207C8" w:rsidRDefault="00AA28E0" w:rsidP="005207C8">
      <w:pPr>
        <w:spacing w:line="220" w:lineRule="atLeast"/>
        <w:ind w:firstLine="540"/>
        <w:jc w:val="both"/>
        <w:rPr>
          <w:rFonts w:cs="Times New Roman"/>
          <w:szCs w:val="28"/>
        </w:rPr>
      </w:pPr>
      <w:r>
        <w:rPr>
          <w:rFonts w:cs="Times New Roman"/>
          <w:szCs w:val="28"/>
        </w:rPr>
        <w:t>4</w:t>
      </w:r>
      <w:r w:rsidR="00E926E8" w:rsidRPr="005207C8">
        <w:rPr>
          <w:rFonts w:cs="Times New Roman"/>
          <w:szCs w:val="28"/>
        </w:rPr>
        <w:t>.1. Ответственный исполнитель муниципальной программы осуществляет:</w:t>
      </w:r>
    </w:p>
    <w:p w:rsidR="00E926E8" w:rsidRPr="005207C8" w:rsidRDefault="00E926E8" w:rsidP="005207C8">
      <w:pPr>
        <w:spacing w:line="220" w:lineRule="atLeast"/>
        <w:ind w:firstLine="540"/>
        <w:jc w:val="both"/>
        <w:rPr>
          <w:rFonts w:cs="Times New Roman"/>
          <w:szCs w:val="28"/>
        </w:rPr>
      </w:pPr>
      <w:r w:rsidRPr="005207C8">
        <w:rPr>
          <w:rFonts w:cs="Times New Roman"/>
          <w:szCs w:val="28"/>
        </w:rPr>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E926E8" w:rsidRPr="005207C8" w:rsidRDefault="00E926E8" w:rsidP="005207C8">
      <w:pPr>
        <w:spacing w:line="220" w:lineRule="atLeast"/>
        <w:ind w:firstLine="540"/>
        <w:jc w:val="both"/>
        <w:rPr>
          <w:rFonts w:cs="Times New Roman"/>
          <w:szCs w:val="28"/>
        </w:rPr>
      </w:pPr>
      <w:r w:rsidRPr="005207C8">
        <w:rPr>
          <w:rFonts w:cs="Times New Roman"/>
          <w:szCs w:val="28"/>
        </w:rPr>
        <w:t>Внесение предложений о внесении изменений в муниципальную программу, о досрочном прекращении реализации муниципальной программы;</w:t>
      </w:r>
    </w:p>
    <w:p w:rsidR="00AA28E0" w:rsidRDefault="00E926E8" w:rsidP="00AA28E0">
      <w:pPr>
        <w:spacing w:after="1" w:line="220" w:lineRule="atLeast"/>
        <w:ind w:firstLine="540"/>
        <w:jc w:val="both"/>
        <w:rPr>
          <w:rFonts w:cs="Times New Roman"/>
          <w:szCs w:val="28"/>
        </w:rPr>
      </w:pPr>
      <w:r w:rsidRPr="003549F9">
        <w:rPr>
          <w:rFonts w:cs="Times New Roman"/>
          <w:szCs w:val="28"/>
        </w:rPr>
        <w:t xml:space="preserve">Ежегодную подготовку годового отчета о ходе реализации и оценке эффективности реализации муниципальной программы </w:t>
      </w:r>
      <w:r w:rsidR="003549F9" w:rsidRPr="003549F9">
        <w:rPr>
          <w:rFonts w:cs="Times New Roman"/>
          <w:szCs w:val="28"/>
        </w:rPr>
        <w:t>(далее - годовой отчет)</w:t>
      </w:r>
      <w:r w:rsidR="0062252E">
        <w:rPr>
          <w:rFonts w:cs="Times New Roman"/>
          <w:szCs w:val="28"/>
        </w:rPr>
        <w:t>.</w:t>
      </w:r>
      <w:r w:rsidR="003549F9" w:rsidRPr="003549F9">
        <w:rPr>
          <w:rFonts w:cs="Times New Roman"/>
          <w:szCs w:val="28"/>
        </w:rPr>
        <w:t xml:space="preserve"> </w:t>
      </w:r>
    </w:p>
    <w:p w:rsidR="00E926E8" w:rsidRPr="005207C8" w:rsidRDefault="00E926E8" w:rsidP="00AA28E0">
      <w:pPr>
        <w:spacing w:after="1" w:line="220" w:lineRule="atLeast"/>
        <w:ind w:firstLine="540"/>
        <w:jc w:val="both"/>
        <w:rPr>
          <w:rFonts w:cs="Times New Roman"/>
          <w:szCs w:val="28"/>
        </w:rPr>
      </w:pPr>
      <w:r w:rsidRPr="005207C8">
        <w:rPr>
          <w:rFonts w:cs="Times New Roman"/>
          <w:szCs w:val="28"/>
        </w:rPr>
        <w:t xml:space="preserve">Организацию размещения на сайте </w:t>
      </w:r>
      <w:r w:rsidR="001F533D">
        <w:rPr>
          <w:rFonts w:cs="Times New Roman"/>
          <w:szCs w:val="28"/>
        </w:rPr>
        <w:t>Администрации сельского поселения</w:t>
      </w:r>
      <w:r w:rsidR="00854F21">
        <w:rPr>
          <w:rFonts w:cs="Times New Roman"/>
          <w:szCs w:val="28"/>
        </w:rPr>
        <w:t xml:space="preserve"> </w:t>
      </w:r>
      <w:r w:rsidRPr="005207C8">
        <w:rPr>
          <w:rFonts w:cs="Times New Roman"/>
          <w:szCs w:val="28"/>
        </w:rPr>
        <w:t>муниципальной программы, а также отчета об исполнении муниципальной программы</w:t>
      </w:r>
      <w:r w:rsidR="00FD24FC">
        <w:rPr>
          <w:rFonts w:cs="Times New Roman"/>
          <w:szCs w:val="28"/>
        </w:rPr>
        <w:t xml:space="preserve"> (</w:t>
      </w:r>
      <w:r w:rsidR="00FD24FC" w:rsidRPr="005207C8">
        <w:rPr>
          <w:rFonts w:cs="Times New Roman"/>
          <w:szCs w:val="28"/>
        </w:rPr>
        <w:t>в срок до 1 марта года, следующего за отчетным</w:t>
      </w:r>
      <w:r w:rsidR="00FD24FC">
        <w:rPr>
          <w:rFonts w:cs="Times New Roman"/>
          <w:szCs w:val="28"/>
        </w:rPr>
        <w:t>)</w:t>
      </w:r>
      <w:r w:rsidRPr="005207C8">
        <w:rPr>
          <w:rFonts w:cs="Times New Roman"/>
          <w:szCs w:val="28"/>
        </w:rPr>
        <w:t>.</w:t>
      </w:r>
    </w:p>
    <w:p w:rsidR="00E926E8" w:rsidRPr="005207C8" w:rsidRDefault="00AA28E0" w:rsidP="005207C8">
      <w:pPr>
        <w:spacing w:line="220" w:lineRule="atLeast"/>
        <w:ind w:firstLine="540"/>
        <w:jc w:val="both"/>
        <w:rPr>
          <w:rFonts w:cs="Times New Roman"/>
          <w:szCs w:val="28"/>
        </w:rPr>
      </w:pPr>
      <w:r>
        <w:rPr>
          <w:rFonts w:cs="Times New Roman"/>
          <w:szCs w:val="28"/>
        </w:rPr>
        <w:lastRenderedPageBreak/>
        <w:t>4.2</w:t>
      </w:r>
      <w:r w:rsidR="00E926E8" w:rsidRPr="005207C8">
        <w:rPr>
          <w:rFonts w:cs="Times New Roman"/>
          <w:szCs w:val="28"/>
        </w:rPr>
        <w:t xml:space="preserve">. В отношении муниципальных программ, срок действия которых завершен, либо муниципальных программ, действие которых досрочно прекращено, </w:t>
      </w:r>
      <w:r w:rsidR="00FD24FC">
        <w:rPr>
          <w:rFonts w:cs="Times New Roman"/>
          <w:szCs w:val="28"/>
        </w:rPr>
        <w:t>отчет</w:t>
      </w:r>
      <w:r w:rsidR="00E926E8" w:rsidRPr="005207C8">
        <w:rPr>
          <w:rFonts w:cs="Times New Roman"/>
          <w:szCs w:val="28"/>
        </w:rPr>
        <w:t xml:space="preserve"> содержит оценку результатов комплексной оценки эффективности реализации муниципальной программы за отчетный год либо за период действия муниципальной программы в отчетном году, а также за весь период ее реализации.</w:t>
      </w:r>
    </w:p>
    <w:p w:rsidR="00E926E8" w:rsidRPr="005207C8" w:rsidRDefault="0011742A" w:rsidP="005207C8">
      <w:pPr>
        <w:spacing w:line="220" w:lineRule="atLeast"/>
        <w:jc w:val="both"/>
        <w:rPr>
          <w:rFonts w:cs="Times New Roman"/>
          <w:szCs w:val="28"/>
        </w:rPr>
      </w:pPr>
      <w:r w:rsidRPr="005207C8">
        <w:rPr>
          <w:rFonts w:cs="Times New Roman"/>
          <w:szCs w:val="28"/>
        </w:rPr>
        <w:t xml:space="preserve"> </w:t>
      </w:r>
    </w:p>
    <w:p w:rsidR="00E926E8" w:rsidRPr="005207C8" w:rsidRDefault="00AA28E0" w:rsidP="005207C8">
      <w:pPr>
        <w:spacing w:line="220" w:lineRule="atLeast"/>
        <w:jc w:val="center"/>
        <w:outlineLvl w:val="1"/>
        <w:rPr>
          <w:rFonts w:cs="Times New Roman"/>
          <w:szCs w:val="28"/>
        </w:rPr>
      </w:pPr>
      <w:r>
        <w:rPr>
          <w:rFonts w:cs="Times New Roman"/>
          <w:szCs w:val="28"/>
        </w:rPr>
        <w:t>5</w:t>
      </w:r>
      <w:r w:rsidR="00E926E8" w:rsidRPr="005207C8">
        <w:rPr>
          <w:rFonts w:cs="Times New Roman"/>
          <w:szCs w:val="28"/>
        </w:rPr>
        <w:t>. Порядок внесения изменений в муниципальную программу</w:t>
      </w:r>
    </w:p>
    <w:p w:rsidR="00E926E8" w:rsidRPr="005207C8" w:rsidRDefault="00E926E8" w:rsidP="005207C8">
      <w:pPr>
        <w:spacing w:line="220" w:lineRule="atLeast"/>
        <w:jc w:val="both"/>
        <w:rPr>
          <w:rFonts w:cs="Times New Roman"/>
          <w:szCs w:val="28"/>
        </w:rPr>
      </w:pPr>
    </w:p>
    <w:p w:rsidR="00E926E8" w:rsidRPr="005207C8" w:rsidRDefault="00AA28E0" w:rsidP="005207C8">
      <w:pPr>
        <w:spacing w:line="220" w:lineRule="atLeast"/>
        <w:ind w:firstLine="540"/>
        <w:jc w:val="both"/>
        <w:rPr>
          <w:rFonts w:cs="Times New Roman"/>
          <w:szCs w:val="28"/>
        </w:rPr>
      </w:pPr>
      <w:r>
        <w:rPr>
          <w:rFonts w:cs="Times New Roman"/>
          <w:szCs w:val="28"/>
        </w:rPr>
        <w:t>5</w:t>
      </w:r>
      <w:r w:rsidR="00E926E8" w:rsidRPr="005207C8">
        <w:rPr>
          <w:rFonts w:cs="Times New Roman"/>
          <w:szCs w:val="28"/>
        </w:rPr>
        <w:t>.1. При необходимости ответственный исполнитель муниципальной программы вносит предложения о внесении изменений в действующую муниципальную программу с соответствующими обоснованиями.</w:t>
      </w:r>
    </w:p>
    <w:p w:rsidR="00E926E8" w:rsidRPr="005207C8" w:rsidRDefault="00AA28E0" w:rsidP="005207C8">
      <w:pPr>
        <w:spacing w:line="220" w:lineRule="atLeast"/>
        <w:ind w:firstLine="540"/>
        <w:jc w:val="both"/>
        <w:rPr>
          <w:rFonts w:cs="Times New Roman"/>
          <w:szCs w:val="28"/>
        </w:rPr>
      </w:pPr>
      <w:r>
        <w:rPr>
          <w:rFonts w:cs="Times New Roman"/>
          <w:szCs w:val="28"/>
        </w:rPr>
        <w:t>5</w:t>
      </w:r>
      <w:r w:rsidR="00E926E8" w:rsidRPr="005207C8">
        <w:rPr>
          <w:rFonts w:cs="Times New Roman"/>
          <w:szCs w:val="28"/>
        </w:rPr>
        <w:t xml:space="preserve">.2. Изменения в действующую муниципальную программу вносятся ответственным исполнителем муниципальной программы с учетом требований, предъявляемых к муниципальным программам в соответствии с </w:t>
      </w:r>
      <w:r w:rsidR="00483513">
        <w:rPr>
          <w:rFonts w:cs="Times New Roman"/>
          <w:szCs w:val="28"/>
        </w:rPr>
        <w:t>разделом 3</w:t>
      </w:r>
      <w:r w:rsidR="00483513" w:rsidRPr="005207C8">
        <w:rPr>
          <w:rFonts w:cs="Times New Roman"/>
          <w:szCs w:val="28"/>
        </w:rPr>
        <w:t xml:space="preserve"> </w:t>
      </w:r>
      <w:r w:rsidR="00483513">
        <w:rPr>
          <w:rFonts w:cs="Times New Roman"/>
          <w:szCs w:val="28"/>
        </w:rPr>
        <w:t>«</w:t>
      </w:r>
      <w:r w:rsidR="00483513" w:rsidRPr="005207C8">
        <w:rPr>
          <w:rFonts w:cs="Times New Roman"/>
          <w:szCs w:val="28"/>
        </w:rPr>
        <w:t>Структура и содержание муниципальной программы</w:t>
      </w:r>
      <w:r w:rsidR="00483513">
        <w:rPr>
          <w:rFonts w:cs="Times New Roman"/>
          <w:szCs w:val="28"/>
        </w:rPr>
        <w:t>»</w:t>
      </w:r>
      <w:r w:rsidR="00E926E8" w:rsidRPr="005207C8">
        <w:rPr>
          <w:rFonts w:cs="Times New Roman"/>
          <w:szCs w:val="28"/>
        </w:rPr>
        <w:t xml:space="preserve"> настоящего Порядка.</w:t>
      </w:r>
    </w:p>
    <w:p w:rsidR="00E926E8" w:rsidRPr="005207C8" w:rsidRDefault="00E926E8" w:rsidP="005207C8">
      <w:pPr>
        <w:spacing w:line="220" w:lineRule="atLeast"/>
        <w:jc w:val="both"/>
        <w:rPr>
          <w:rFonts w:cs="Times New Roman"/>
          <w:szCs w:val="28"/>
        </w:rPr>
      </w:pPr>
      <w:bookmarkStart w:id="4" w:name="P293"/>
      <w:bookmarkStart w:id="5" w:name="P295"/>
      <w:bookmarkEnd w:id="4"/>
      <w:bookmarkEnd w:id="5"/>
    </w:p>
    <w:p w:rsidR="0068750C" w:rsidRPr="0070469C" w:rsidRDefault="00AA28E0" w:rsidP="005207C8">
      <w:pPr>
        <w:pStyle w:val="ConsPlusTitle"/>
        <w:jc w:val="center"/>
        <w:outlineLvl w:val="1"/>
        <w:rPr>
          <w:b w:val="0"/>
          <w:sz w:val="28"/>
          <w:szCs w:val="28"/>
        </w:rPr>
      </w:pPr>
      <w:r>
        <w:rPr>
          <w:b w:val="0"/>
          <w:sz w:val="28"/>
          <w:szCs w:val="28"/>
        </w:rPr>
        <w:t>6</w:t>
      </w:r>
      <w:r w:rsidR="0070469C">
        <w:rPr>
          <w:b w:val="0"/>
          <w:sz w:val="28"/>
          <w:szCs w:val="28"/>
        </w:rPr>
        <w:t xml:space="preserve">. </w:t>
      </w:r>
      <w:r w:rsidR="0068750C" w:rsidRPr="0070469C">
        <w:rPr>
          <w:b w:val="0"/>
          <w:sz w:val="28"/>
          <w:szCs w:val="28"/>
        </w:rPr>
        <w:t>Порядок досрочного прекращения реализации</w:t>
      </w:r>
    </w:p>
    <w:p w:rsidR="0068750C" w:rsidRPr="0070469C" w:rsidRDefault="0070469C" w:rsidP="005207C8">
      <w:pPr>
        <w:pStyle w:val="ConsPlusTitle"/>
        <w:jc w:val="center"/>
        <w:rPr>
          <w:b w:val="0"/>
          <w:sz w:val="28"/>
          <w:szCs w:val="28"/>
        </w:rPr>
      </w:pPr>
      <w:r>
        <w:rPr>
          <w:b w:val="0"/>
          <w:sz w:val="28"/>
          <w:szCs w:val="28"/>
        </w:rPr>
        <w:t>м</w:t>
      </w:r>
      <w:r w:rsidR="0026531B" w:rsidRPr="0070469C">
        <w:rPr>
          <w:b w:val="0"/>
          <w:sz w:val="28"/>
          <w:szCs w:val="28"/>
        </w:rPr>
        <w:t xml:space="preserve">униципальной </w:t>
      </w:r>
      <w:r w:rsidR="0068750C" w:rsidRPr="0070469C">
        <w:rPr>
          <w:b w:val="0"/>
          <w:sz w:val="28"/>
          <w:szCs w:val="28"/>
        </w:rPr>
        <w:t>программы</w:t>
      </w:r>
    </w:p>
    <w:p w:rsidR="0068750C" w:rsidRPr="005207C8" w:rsidRDefault="0068750C" w:rsidP="005207C8">
      <w:pPr>
        <w:pStyle w:val="ConsPlusNormal"/>
        <w:jc w:val="both"/>
        <w:rPr>
          <w:rFonts w:ascii="Times New Roman" w:hAnsi="Times New Roman" w:cs="Times New Roman"/>
          <w:sz w:val="28"/>
          <w:szCs w:val="28"/>
        </w:rPr>
      </w:pPr>
    </w:p>
    <w:p w:rsidR="0068750C" w:rsidRPr="005207C8" w:rsidRDefault="00AA28E0" w:rsidP="005207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8750C" w:rsidRPr="005207C8">
        <w:rPr>
          <w:rFonts w:ascii="Times New Roman" w:hAnsi="Times New Roman" w:cs="Times New Roman"/>
          <w:sz w:val="28"/>
          <w:szCs w:val="28"/>
        </w:rPr>
        <w:t xml:space="preserve">.1. Ответственный исполнитель муниципальной программы подготавливает проект постановления </w:t>
      </w:r>
      <w:r w:rsidR="001F533D">
        <w:rPr>
          <w:rFonts w:ascii="Times New Roman" w:hAnsi="Times New Roman" w:cs="Times New Roman"/>
          <w:sz w:val="28"/>
          <w:szCs w:val="28"/>
        </w:rPr>
        <w:t>Администрации сельского поселения</w:t>
      </w:r>
      <w:r w:rsidR="0068750C" w:rsidRPr="005207C8">
        <w:rPr>
          <w:rFonts w:ascii="Times New Roman" w:hAnsi="Times New Roman" w:cs="Times New Roman"/>
          <w:sz w:val="28"/>
          <w:szCs w:val="28"/>
        </w:rPr>
        <w:t xml:space="preserve"> о досрочном прекращении реализации муниципальной программы с приложением пояснительной записки, содержащей мотивированное предложение о досрочном прекращении реализации муниципальной программы, иных обосновывающих документов (далее - пакет документов о досрочном прекращении реализации муниципальной программы).</w:t>
      </w:r>
    </w:p>
    <w:p w:rsidR="0068750C" w:rsidRPr="005207C8" w:rsidRDefault="0068750C"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Основаниями для внесения предложений о досрочном прекращении реализации муниципальной программы являются:</w:t>
      </w:r>
    </w:p>
    <w:p w:rsidR="0068750C" w:rsidRPr="005207C8" w:rsidRDefault="0068750C"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досрочное выполнение мероприятий муниципальной программы;</w:t>
      </w:r>
    </w:p>
    <w:p w:rsidR="0068750C" w:rsidRPr="005207C8" w:rsidRDefault="0068750C"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нецелесообразность дальнейшей реализации муниципальной программы;</w:t>
      </w:r>
    </w:p>
    <w:p w:rsidR="0068750C" w:rsidRPr="005207C8" w:rsidRDefault="0068750C"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оптимизация системы программ и других нормативных правовых актов, устанавливающих расходные </w:t>
      </w:r>
      <w:r w:rsidRPr="00EB4AC5">
        <w:rPr>
          <w:rFonts w:ascii="Times New Roman" w:hAnsi="Times New Roman" w:cs="Times New Roman"/>
          <w:sz w:val="28"/>
          <w:szCs w:val="28"/>
        </w:rPr>
        <w:t xml:space="preserve">обязательства </w:t>
      </w:r>
      <w:r w:rsidR="00EB4AC5" w:rsidRPr="00EB4AC5">
        <w:rPr>
          <w:rFonts w:ascii="Times New Roman" w:hAnsi="Times New Roman" w:cs="Times New Roman"/>
          <w:sz w:val="28"/>
          <w:szCs w:val="28"/>
        </w:rPr>
        <w:t>сельского поселения</w:t>
      </w:r>
      <w:r w:rsidRPr="005207C8">
        <w:rPr>
          <w:rFonts w:ascii="Times New Roman" w:hAnsi="Times New Roman" w:cs="Times New Roman"/>
          <w:sz w:val="28"/>
          <w:szCs w:val="28"/>
        </w:rPr>
        <w:t>;</w:t>
      </w:r>
    </w:p>
    <w:p w:rsidR="0068750C" w:rsidRPr="005207C8" w:rsidRDefault="0068750C"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низкая эффективность реализации программных мероприятий.</w:t>
      </w:r>
    </w:p>
    <w:p w:rsidR="0068750C" w:rsidRPr="005207C8" w:rsidRDefault="00AA28E0" w:rsidP="005207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8750C" w:rsidRPr="005207C8">
        <w:rPr>
          <w:rFonts w:ascii="Times New Roman" w:hAnsi="Times New Roman" w:cs="Times New Roman"/>
          <w:sz w:val="28"/>
          <w:szCs w:val="28"/>
        </w:rPr>
        <w:t>.</w:t>
      </w:r>
      <w:r w:rsidR="001507C0">
        <w:rPr>
          <w:rFonts w:ascii="Times New Roman" w:hAnsi="Times New Roman" w:cs="Times New Roman"/>
          <w:sz w:val="28"/>
          <w:szCs w:val="28"/>
        </w:rPr>
        <w:t>2</w:t>
      </w:r>
      <w:r w:rsidR="0068750C" w:rsidRPr="005207C8">
        <w:rPr>
          <w:rFonts w:ascii="Times New Roman" w:hAnsi="Times New Roman" w:cs="Times New Roman"/>
          <w:sz w:val="28"/>
          <w:szCs w:val="28"/>
        </w:rPr>
        <w:t xml:space="preserve">. Ответственный исполнитель муниципальной программы </w:t>
      </w:r>
      <w:r w:rsidR="00CE07ED">
        <w:rPr>
          <w:rFonts w:ascii="Times New Roman" w:hAnsi="Times New Roman" w:cs="Times New Roman"/>
          <w:sz w:val="28"/>
          <w:szCs w:val="28"/>
        </w:rPr>
        <w:t xml:space="preserve">подготавливает </w:t>
      </w:r>
      <w:r w:rsidR="0068750C" w:rsidRPr="005207C8">
        <w:rPr>
          <w:rFonts w:ascii="Times New Roman" w:hAnsi="Times New Roman" w:cs="Times New Roman"/>
          <w:sz w:val="28"/>
          <w:szCs w:val="28"/>
        </w:rPr>
        <w:t xml:space="preserve"> проект постановления </w:t>
      </w:r>
      <w:r w:rsidR="001F533D">
        <w:rPr>
          <w:rFonts w:ascii="Times New Roman" w:hAnsi="Times New Roman" w:cs="Times New Roman"/>
          <w:sz w:val="28"/>
          <w:szCs w:val="28"/>
        </w:rPr>
        <w:t>Администрации сельского поселения</w:t>
      </w:r>
      <w:r w:rsidR="0068750C" w:rsidRPr="005207C8">
        <w:rPr>
          <w:rFonts w:ascii="Times New Roman" w:hAnsi="Times New Roman" w:cs="Times New Roman"/>
          <w:sz w:val="28"/>
          <w:szCs w:val="28"/>
        </w:rPr>
        <w:t xml:space="preserve"> о досрочном прекращении реализации муни</w:t>
      </w:r>
      <w:r w:rsidR="00CE07ED">
        <w:rPr>
          <w:rFonts w:ascii="Times New Roman" w:hAnsi="Times New Roman" w:cs="Times New Roman"/>
          <w:sz w:val="28"/>
          <w:szCs w:val="28"/>
        </w:rPr>
        <w:t xml:space="preserve">ципальной  программы и представляет его на утверждение Главе </w:t>
      </w:r>
      <w:r w:rsidR="00CE2D4E">
        <w:rPr>
          <w:rFonts w:ascii="Times New Roman" w:hAnsi="Times New Roman" w:cs="Times New Roman"/>
          <w:sz w:val="28"/>
          <w:szCs w:val="28"/>
        </w:rPr>
        <w:t>поселения</w:t>
      </w:r>
      <w:r w:rsidR="00CE07ED">
        <w:rPr>
          <w:rFonts w:ascii="Times New Roman" w:hAnsi="Times New Roman" w:cs="Times New Roman"/>
          <w:sz w:val="28"/>
          <w:szCs w:val="28"/>
        </w:rPr>
        <w:t>.</w:t>
      </w:r>
    </w:p>
    <w:p w:rsidR="004E1D1E" w:rsidRDefault="004E1D1E" w:rsidP="004E1D1E">
      <w:pPr>
        <w:spacing w:line="220" w:lineRule="atLeast"/>
        <w:jc w:val="center"/>
        <w:outlineLvl w:val="1"/>
        <w:rPr>
          <w:rFonts w:cs="Times New Roman"/>
          <w:szCs w:val="28"/>
        </w:rPr>
      </w:pPr>
    </w:p>
    <w:p w:rsidR="004E1D1E" w:rsidRPr="004E1D1E" w:rsidRDefault="00AA28E0" w:rsidP="004E1D1E">
      <w:pPr>
        <w:spacing w:line="220" w:lineRule="atLeast"/>
        <w:jc w:val="center"/>
        <w:outlineLvl w:val="1"/>
        <w:rPr>
          <w:rFonts w:cs="Times New Roman"/>
          <w:szCs w:val="28"/>
        </w:rPr>
      </w:pPr>
      <w:r>
        <w:rPr>
          <w:rFonts w:cs="Times New Roman"/>
          <w:szCs w:val="28"/>
        </w:rPr>
        <w:t>7</w:t>
      </w:r>
      <w:r w:rsidR="004E1D1E" w:rsidRPr="004E1D1E">
        <w:rPr>
          <w:rFonts w:cs="Times New Roman"/>
          <w:szCs w:val="28"/>
        </w:rPr>
        <w:t>. Полномочия и порядок взаимодействия ответственного</w:t>
      </w:r>
    </w:p>
    <w:p w:rsidR="004E1D1E" w:rsidRPr="004E1D1E" w:rsidRDefault="004E1D1E" w:rsidP="004E1D1E">
      <w:pPr>
        <w:spacing w:line="220" w:lineRule="atLeast"/>
        <w:jc w:val="center"/>
        <w:rPr>
          <w:rFonts w:cs="Times New Roman"/>
          <w:szCs w:val="28"/>
        </w:rPr>
      </w:pPr>
      <w:r w:rsidRPr="004E1D1E">
        <w:rPr>
          <w:rFonts w:cs="Times New Roman"/>
          <w:szCs w:val="28"/>
        </w:rPr>
        <w:t>исполнителя муниципальной программы, соисполнителей</w:t>
      </w:r>
    </w:p>
    <w:p w:rsidR="004E1D1E" w:rsidRPr="004E1D1E" w:rsidRDefault="004E1D1E" w:rsidP="004E1D1E">
      <w:pPr>
        <w:spacing w:line="220" w:lineRule="atLeast"/>
        <w:jc w:val="center"/>
        <w:rPr>
          <w:rFonts w:cs="Times New Roman"/>
          <w:szCs w:val="28"/>
        </w:rPr>
      </w:pPr>
      <w:r w:rsidRPr="004E1D1E">
        <w:rPr>
          <w:rFonts w:cs="Times New Roman"/>
          <w:szCs w:val="28"/>
        </w:rPr>
        <w:t>муниципальной программы и участников муниципальной программы</w:t>
      </w:r>
    </w:p>
    <w:p w:rsidR="004E1D1E" w:rsidRPr="004E1D1E" w:rsidRDefault="004E1D1E" w:rsidP="004E1D1E">
      <w:pPr>
        <w:spacing w:line="220" w:lineRule="atLeast"/>
        <w:jc w:val="center"/>
        <w:rPr>
          <w:rFonts w:cs="Times New Roman"/>
          <w:szCs w:val="28"/>
        </w:rPr>
      </w:pPr>
      <w:r w:rsidRPr="004E1D1E">
        <w:rPr>
          <w:rFonts w:cs="Times New Roman"/>
          <w:szCs w:val="28"/>
        </w:rPr>
        <w:t>при разработке и реализации муниципальных программ</w:t>
      </w:r>
    </w:p>
    <w:p w:rsidR="004E1D1E" w:rsidRPr="004E1D1E" w:rsidRDefault="004E1D1E" w:rsidP="004E1D1E">
      <w:pPr>
        <w:spacing w:line="220" w:lineRule="atLeast"/>
        <w:jc w:val="both"/>
        <w:rPr>
          <w:rFonts w:cs="Times New Roman"/>
          <w:szCs w:val="28"/>
        </w:rPr>
      </w:pPr>
    </w:p>
    <w:p w:rsidR="004E1D1E" w:rsidRPr="004E1D1E" w:rsidRDefault="00AA28E0" w:rsidP="004E1D1E">
      <w:pPr>
        <w:spacing w:line="220" w:lineRule="atLeast"/>
        <w:ind w:firstLine="540"/>
        <w:jc w:val="both"/>
        <w:rPr>
          <w:rFonts w:cs="Times New Roman"/>
          <w:szCs w:val="28"/>
        </w:rPr>
      </w:pPr>
      <w:r>
        <w:rPr>
          <w:rFonts w:cs="Times New Roman"/>
          <w:szCs w:val="28"/>
        </w:rPr>
        <w:t>7</w:t>
      </w:r>
      <w:r w:rsidR="004E1D1E" w:rsidRPr="004E1D1E">
        <w:rPr>
          <w:rFonts w:cs="Times New Roman"/>
          <w:szCs w:val="28"/>
        </w:rPr>
        <w:t>.1. Ответственный исполнитель муниципальной программы:</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4E1D1E" w:rsidRPr="004E1D1E" w:rsidRDefault="004E1D1E" w:rsidP="004E1D1E">
      <w:pPr>
        <w:spacing w:line="220" w:lineRule="atLeast"/>
        <w:ind w:firstLine="540"/>
        <w:jc w:val="both"/>
        <w:rPr>
          <w:rFonts w:cs="Times New Roman"/>
          <w:szCs w:val="28"/>
        </w:rPr>
      </w:pPr>
      <w:r>
        <w:rPr>
          <w:rFonts w:cs="Times New Roman"/>
          <w:szCs w:val="28"/>
        </w:rPr>
        <w:t xml:space="preserve">2) обеспечивает разработку и </w:t>
      </w:r>
      <w:r w:rsidRPr="004E1D1E">
        <w:rPr>
          <w:rFonts w:cs="Times New Roman"/>
          <w:szCs w:val="28"/>
        </w:rPr>
        <w:t>организацию работы по реализации муниципальной программы;</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3) рекомендует соисполнителям муниципальной программы осуществить разработку подпрограммы</w:t>
      </w:r>
      <w:r>
        <w:rPr>
          <w:rFonts w:cs="Times New Roman"/>
          <w:szCs w:val="28"/>
        </w:rPr>
        <w:t xml:space="preserve"> в сроки</w:t>
      </w:r>
      <w:r w:rsidRPr="004E1D1E">
        <w:rPr>
          <w:rFonts w:cs="Times New Roman"/>
          <w:szCs w:val="28"/>
        </w:rPr>
        <w:t>;</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4)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
    <w:p w:rsidR="004E1D1E" w:rsidRPr="004E1D1E" w:rsidRDefault="004E1D1E" w:rsidP="004E1D1E">
      <w:pPr>
        <w:spacing w:line="220" w:lineRule="atLeast"/>
        <w:ind w:firstLine="540"/>
        <w:jc w:val="both"/>
        <w:rPr>
          <w:rFonts w:cs="Times New Roman"/>
          <w:szCs w:val="28"/>
        </w:rPr>
      </w:pPr>
      <w:r>
        <w:rPr>
          <w:rFonts w:cs="Times New Roman"/>
          <w:szCs w:val="28"/>
        </w:rPr>
        <w:t>5</w:t>
      </w:r>
      <w:r w:rsidRPr="004E1D1E">
        <w:rPr>
          <w:rFonts w:cs="Times New Roman"/>
          <w:szCs w:val="28"/>
        </w:rPr>
        <w:t>)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4E1D1E" w:rsidRPr="004E1D1E" w:rsidRDefault="004E1D1E" w:rsidP="004E1D1E">
      <w:pPr>
        <w:spacing w:line="220" w:lineRule="atLeast"/>
        <w:ind w:firstLine="540"/>
        <w:jc w:val="both"/>
        <w:rPr>
          <w:rFonts w:cs="Times New Roman"/>
          <w:szCs w:val="28"/>
        </w:rPr>
      </w:pPr>
      <w:r>
        <w:rPr>
          <w:rFonts w:cs="Times New Roman"/>
          <w:szCs w:val="28"/>
        </w:rPr>
        <w:t>6</w:t>
      </w:r>
      <w:r w:rsidRPr="004E1D1E">
        <w:rPr>
          <w:rFonts w:cs="Times New Roman"/>
          <w:szCs w:val="28"/>
        </w:rPr>
        <w:t>) проводит комплексную оценку эффективности реализации муниципальной программы;</w:t>
      </w:r>
    </w:p>
    <w:p w:rsidR="001507C0" w:rsidRDefault="004E1D1E" w:rsidP="004E1D1E">
      <w:pPr>
        <w:spacing w:line="220" w:lineRule="atLeast"/>
        <w:ind w:firstLine="540"/>
        <w:jc w:val="both"/>
        <w:rPr>
          <w:rFonts w:cs="Times New Roman"/>
          <w:szCs w:val="28"/>
        </w:rPr>
      </w:pPr>
      <w:r>
        <w:rPr>
          <w:rFonts w:cs="Times New Roman"/>
          <w:szCs w:val="28"/>
        </w:rPr>
        <w:t>7</w:t>
      </w:r>
      <w:r w:rsidRPr="004E1D1E">
        <w:rPr>
          <w:rFonts w:cs="Times New Roman"/>
          <w:szCs w:val="28"/>
        </w:rPr>
        <w:t xml:space="preserve">) подготавливает годовые </w:t>
      </w:r>
      <w:hyperlink w:anchor="P719" w:history="1">
        <w:r w:rsidRPr="004E1D1E">
          <w:rPr>
            <w:rFonts w:cs="Times New Roman"/>
            <w:color w:val="0000FF"/>
            <w:szCs w:val="28"/>
          </w:rPr>
          <w:t>отчеты</w:t>
        </w:r>
      </w:hyperlink>
      <w:r w:rsidRPr="004E1D1E">
        <w:rPr>
          <w:rFonts w:cs="Times New Roman"/>
          <w:szCs w:val="28"/>
        </w:rPr>
        <w:t xml:space="preserve"> </w:t>
      </w:r>
    </w:p>
    <w:p w:rsidR="004E1D1E" w:rsidRPr="004E1D1E" w:rsidRDefault="00AA28E0" w:rsidP="004E1D1E">
      <w:pPr>
        <w:spacing w:line="220" w:lineRule="atLeast"/>
        <w:ind w:firstLine="540"/>
        <w:jc w:val="both"/>
        <w:rPr>
          <w:rFonts w:cs="Times New Roman"/>
          <w:szCs w:val="28"/>
        </w:rPr>
      </w:pPr>
      <w:r>
        <w:rPr>
          <w:rFonts w:cs="Times New Roman"/>
          <w:szCs w:val="28"/>
        </w:rPr>
        <w:t>7</w:t>
      </w:r>
      <w:r w:rsidR="004E1D1E" w:rsidRPr="004E1D1E">
        <w:rPr>
          <w:rFonts w:cs="Times New Roman"/>
          <w:szCs w:val="28"/>
        </w:rPr>
        <w:t>.2. Соисполнители муниципальной программы:</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1) обеспечивают разработку подпрограммы в сроки, и реализацию муниципальной программы в части реализации соответствующих подпрограмм;</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4E1D1E" w:rsidRPr="004E1D1E" w:rsidRDefault="004E1D1E" w:rsidP="004E1D1E">
      <w:pPr>
        <w:spacing w:line="220" w:lineRule="atLeast"/>
        <w:ind w:firstLine="540"/>
        <w:jc w:val="both"/>
        <w:rPr>
          <w:rFonts w:cs="Times New Roman"/>
          <w:szCs w:val="28"/>
        </w:rPr>
      </w:pPr>
      <w:r>
        <w:rPr>
          <w:rFonts w:cs="Times New Roman"/>
          <w:szCs w:val="28"/>
        </w:rPr>
        <w:t>4</w:t>
      </w:r>
      <w:r w:rsidRPr="004E1D1E">
        <w:rPr>
          <w:rFonts w:cs="Times New Roman"/>
          <w:szCs w:val="28"/>
        </w:rPr>
        <w:t>) осуществляют комплексную оценку эффективности реализации подпрограммы и представляют ответственному исполнителю муниципальной программы информацию для проведения комплексной оценки эффективности реализации муниципальной программы в своей части.</w:t>
      </w:r>
    </w:p>
    <w:p w:rsidR="004E1D1E" w:rsidRPr="004E1D1E" w:rsidRDefault="00AA28E0" w:rsidP="004E1D1E">
      <w:pPr>
        <w:spacing w:line="220" w:lineRule="atLeast"/>
        <w:ind w:firstLine="540"/>
        <w:jc w:val="both"/>
        <w:rPr>
          <w:rFonts w:cs="Times New Roman"/>
          <w:szCs w:val="28"/>
        </w:rPr>
      </w:pPr>
      <w:r>
        <w:rPr>
          <w:rFonts w:cs="Times New Roman"/>
          <w:szCs w:val="28"/>
        </w:rPr>
        <w:t>7</w:t>
      </w:r>
      <w:r w:rsidR="004E1D1E" w:rsidRPr="004E1D1E">
        <w:rPr>
          <w:rFonts w:cs="Times New Roman"/>
          <w:szCs w:val="28"/>
        </w:rPr>
        <w:t>.3. Участники муниципальной программы:</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1) осуществляют реализацию мероприятий муниципальной программы в рамках своей компетенции;</w:t>
      </w:r>
    </w:p>
    <w:p w:rsidR="004E1D1E" w:rsidRPr="004E1D1E" w:rsidRDefault="004E1D1E" w:rsidP="004E1D1E">
      <w:pPr>
        <w:spacing w:line="220" w:lineRule="atLeast"/>
        <w:ind w:firstLine="540"/>
        <w:jc w:val="both"/>
        <w:rPr>
          <w:rFonts w:cs="Times New Roman"/>
          <w:szCs w:val="28"/>
        </w:rPr>
      </w:pPr>
      <w:r w:rsidRPr="004E1D1E">
        <w:rPr>
          <w:rFonts w:cs="Times New Roman"/>
          <w:szCs w:val="28"/>
        </w:rPr>
        <w:lastRenderedPageBreak/>
        <w:t>2) представляют ответственному исполнителю (соисполнителю) муниципальной программы запрашиваемую информацию.</w:t>
      </w:r>
    </w:p>
    <w:p w:rsidR="00695663" w:rsidRPr="004E1D1E" w:rsidRDefault="00695663" w:rsidP="004E1D1E">
      <w:pPr>
        <w:pStyle w:val="ConsPlusNormal"/>
        <w:tabs>
          <w:tab w:val="left" w:pos="1134"/>
        </w:tabs>
        <w:jc w:val="both"/>
        <w:rPr>
          <w:rFonts w:ascii="Times New Roman" w:hAnsi="Times New Roman" w:cs="Times New Roman"/>
          <w:sz w:val="28"/>
          <w:szCs w:val="28"/>
        </w:rPr>
      </w:pPr>
    </w:p>
    <w:p w:rsidR="00695663" w:rsidRDefault="00695663" w:rsidP="004E1D1E">
      <w:pPr>
        <w:pStyle w:val="ConsPlusNormal"/>
        <w:tabs>
          <w:tab w:val="left" w:pos="1134"/>
        </w:tabs>
        <w:jc w:val="both"/>
        <w:rPr>
          <w:rFonts w:ascii="Times New Roman" w:hAnsi="Times New Roman" w:cs="Times New Roman"/>
          <w:sz w:val="28"/>
          <w:szCs w:val="28"/>
        </w:rPr>
      </w:pPr>
    </w:p>
    <w:p w:rsidR="00483513" w:rsidRDefault="00483513" w:rsidP="004E1D1E">
      <w:pPr>
        <w:pStyle w:val="ConsPlusNormal"/>
        <w:tabs>
          <w:tab w:val="left" w:pos="1134"/>
        </w:tabs>
        <w:jc w:val="both"/>
        <w:rPr>
          <w:rFonts w:ascii="Times New Roman" w:hAnsi="Times New Roman" w:cs="Times New Roman"/>
          <w:sz w:val="28"/>
          <w:szCs w:val="28"/>
        </w:rPr>
      </w:pPr>
    </w:p>
    <w:p w:rsidR="002204DE" w:rsidRDefault="002204DE" w:rsidP="00E14302">
      <w:pPr>
        <w:pStyle w:val="ConsPlusNormal"/>
        <w:tabs>
          <w:tab w:val="left" w:pos="1134"/>
        </w:tabs>
        <w:ind w:firstLine="0"/>
        <w:jc w:val="both"/>
        <w:rPr>
          <w:rFonts w:ascii="Times New Roman" w:hAnsi="Times New Roman" w:cs="Times New Roman"/>
          <w:sz w:val="28"/>
          <w:szCs w:val="28"/>
        </w:rPr>
      </w:pPr>
    </w:p>
    <w:p w:rsidR="002204DE" w:rsidRDefault="002204DE" w:rsidP="005207C8">
      <w:pPr>
        <w:pStyle w:val="ConsPlusNormal"/>
        <w:tabs>
          <w:tab w:val="left" w:pos="1134"/>
        </w:tabs>
        <w:jc w:val="both"/>
        <w:rPr>
          <w:rFonts w:ascii="Times New Roman" w:hAnsi="Times New Roman" w:cs="Times New Roman"/>
        </w:rPr>
      </w:pPr>
    </w:p>
    <w:p w:rsidR="002204DE" w:rsidRDefault="002204DE" w:rsidP="005207C8">
      <w:pPr>
        <w:pStyle w:val="ConsPlusNormal"/>
        <w:tabs>
          <w:tab w:val="left" w:pos="1134"/>
        </w:tabs>
        <w:jc w:val="both"/>
        <w:rPr>
          <w:rFonts w:ascii="Times New Roman" w:hAnsi="Times New Roman" w:cs="Times New Roman"/>
        </w:rPr>
      </w:pPr>
    </w:p>
    <w:p w:rsidR="002204DE" w:rsidRDefault="002204DE"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4E1D1E" w:rsidRPr="002204DE" w:rsidRDefault="004E1D1E" w:rsidP="004E1D1E">
      <w:pPr>
        <w:spacing w:after="1" w:line="220" w:lineRule="atLeast"/>
        <w:jc w:val="right"/>
        <w:outlineLvl w:val="1"/>
        <w:rPr>
          <w:rFonts w:cs="Times New Roman"/>
          <w:sz w:val="24"/>
        </w:rPr>
      </w:pPr>
      <w:r w:rsidRPr="002204DE">
        <w:rPr>
          <w:rFonts w:cs="Times New Roman"/>
          <w:sz w:val="24"/>
        </w:rPr>
        <w:lastRenderedPageBreak/>
        <w:t xml:space="preserve">Приложение </w:t>
      </w:r>
      <w:r w:rsidR="001507C0">
        <w:rPr>
          <w:rFonts w:cs="Times New Roman"/>
          <w:sz w:val="24"/>
        </w:rPr>
        <w:t>1</w:t>
      </w:r>
    </w:p>
    <w:p w:rsidR="004E1D1E" w:rsidRPr="002204DE" w:rsidRDefault="004E1D1E" w:rsidP="004E1D1E">
      <w:pPr>
        <w:spacing w:after="1" w:line="220" w:lineRule="atLeast"/>
        <w:jc w:val="right"/>
        <w:rPr>
          <w:rFonts w:cs="Times New Roman"/>
          <w:sz w:val="24"/>
        </w:rPr>
      </w:pPr>
      <w:r w:rsidRPr="002204DE">
        <w:rPr>
          <w:rFonts w:cs="Times New Roman"/>
          <w:sz w:val="24"/>
        </w:rPr>
        <w:t>к Порядку</w:t>
      </w:r>
    </w:p>
    <w:p w:rsidR="004E1D1E" w:rsidRPr="002204DE" w:rsidRDefault="004E1D1E" w:rsidP="004E1D1E">
      <w:pPr>
        <w:spacing w:after="1" w:line="220" w:lineRule="atLeast"/>
        <w:jc w:val="right"/>
        <w:rPr>
          <w:rFonts w:cs="Times New Roman"/>
          <w:sz w:val="24"/>
        </w:rPr>
      </w:pPr>
      <w:r w:rsidRPr="002204DE">
        <w:rPr>
          <w:rFonts w:cs="Times New Roman"/>
          <w:sz w:val="24"/>
        </w:rPr>
        <w:t>разработки, реализации и оценки</w:t>
      </w:r>
    </w:p>
    <w:p w:rsidR="004E1D1E" w:rsidRPr="002204DE" w:rsidRDefault="004E1D1E" w:rsidP="004E1D1E">
      <w:pPr>
        <w:spacing w:after="1" w:line="220" w:lineRule="atLeast"/>
        <w:jc w:val="right"/>
        <w:rPr>
          <w:rFonts w:cs="Times New Roman"/>
          <w:sz w:val="24"/>
        </w:rPr>
      </w:pPr>
      <w:r w:rsidRPr="002204DE">
        <w:rPr>
          <w:rFonts w:cs="Times New Roman"/>
          <w:sz w:val="24"/>
        </w:rPr>
        <w:t>эффективности муниципальных программ</w:t>
      </w:r>
    </w:p>
    <w:p w:rsidR="00CE2D4E" w:rsidRDefault="00CE2D4E" w:rsidP="00CE2D4E">
      <w:pPr>
        <w:jc w:val="right"/>
        <w:rPr>
          <w:sz w:val="24"/>
        </w:rPr>
      </w:pPr>
      <w:r w:rsidRPr="001F533D">
        <w:rPr>
          <w:sz w:val="24"/>
        </w:rPr>
        <w:t xml:space="preserve">Администрации сельского поселения </w:t>
      </w:r>
      <w:r w:rsidR="00EE7261">
        <w:rPr>
          <w:sz w:val="24"/>
        </w:rPr>
        <w:t>Подбельск</w:t>
      </w:r>
      <w:r>
        <w:rPr>
          <w:sz w:val="24"/>
        </w:rPr>
        <w:t xml:space="preserve"> </w:t>
      </w:r>
    </w:p>
    <w:p w:rsidR="004E1D1E" w:rsidRPr="002204DE" w:rsidRDefault="00517E29" w:rsidP="004E1D1E">
      <w:pPr>
        <w:spacing w:after="1" w:line="220" w:lineRule="atLeast"/>
        <w:jc w:val="right"/>
        <w:rPr>
          <w:rFonts w:cs="Times New Roman"/>
          <w:sz w:val="24"/>
        </w:rPr>
      </w:pPr>
      <w:r w:rsidRPr="002204DE">
        <w:rPr>
          <w:rFonts w:cs="Times New Roman"/>
          <w:sz w:val="24"/>
        </w:rPr>
        <w:t>муниципального района Похвистневский</w:t>
      </w:r>
    </w:p>
    <w:p w:rsidR="00517E29" w:rsidRPr="002204DE" w:rsidRDefault="00517E29" w:rsidP="004E1D1E">
      <w:pPr>
        <w:spacing w:after="1" w:line="220" w:lineRule="atLeast"/>
        <w:jc w:val="right"/>
        <w:rPr>
          <w:rFonts w:cs="Times New Roman"/>
          <w:sz w:val="24"/>
        </w:rPr>
      </w:pPr>
      <w:r w:rsidRPr="002204DE">
        <w:rPr>
          <w:rFonts w:cs="Times New Roman"/>
          <w:sz w:val="24"/>
        </w:rPr>
        <w:t>Самарской области</w:t>
      </w:r>
    </w:p>
    <w:p w:rsidR="004E1D1E" w:rsidRPr="002204DE" w:rsidRDefault="004E1D1E" w:rsidP="004E1D1E">
      <w:pPr>
        <w:spacing w:after="1" w:line="220" w:lineRule="atLeast"/>
        <w:jc w:val="both"/>
        <w:rPr>
          <w:rFonts w:cs="Times New Roman"/>
          <w:sz w:val="24"/>
        </w:rPr>
      </w:pPr>
    </w:p>
    <w:p w:rsidR="004E1D1E" w:rsidRPr="002204DE" w:rsidRDefault="004E1D1E" w:rsidP="004E1D1E">
      <w:pPr>
        <w:spacing w:after="1" w:line="220" w:lineRule="atLeast"/>
        <w:jc w:val="center"/>
        <w:outlineLvl w:val="2"/>
        <w:rPr>
          <w:rFonts w:cs="Times New Roman"/>
          <w:sz w:val="24"/>
        </w:rPr>
      </w:pPr>
      <w:bookmarkStart w:id="6" w:name="P385"/>
      <w:bookmarkEnd w:id="6"/>
      <w:r w:rsidRPr="002204DE">
        <w:rPr>
          <w:rFonts w:cs="Times New Roman"/>
          <w:sz w:val="24"/>
        </w:rPr>
        <w:t>ПАСПОРТ</w:t>
      </w:r>
    </w:p>
    <w:p w:rsidR="00CE2D4E" w:rsidRDefault="004E1D1E" w:rsidP="00CE2D4E">
      <w:pPr>
        <w:jc w:val="center"/>
        <w:rPr>
          <w:sz w:val="24"/>
        </w:rPr>
      </w:pPr>
      <w:r w:rsidRPr="002204DE">
        <w:rPr>
          <w:rFonts w:cs="Times New Roman"/>
          <w:sz w:val="24"/>
        </w:rPr>
        <w:t xml:space="preserve">муниципальной программы </w:t>
      </w:r>
      <w:r w:rsidR="00CE2D4E" w:rsidRPr="001F533D">
        <w:rPr>
          <w:sz w:val="24"/>
        </w:rPr>
        <w:t>Администрации сельского поселения</w:t>
      </w:r>
    </w:p>
    <w:p w:rsidR="004E1D1E" w:rsidRPr="002204DE" w:rsidRDefault="00EE7261" w:rsidP="00CE2D4E">
      <w:pPr>
        <w:jc w:val="center"/>
        <w:rPr>
          <w:rFonts w:cs="Times New Roman"/>
          <w:sz w:val="24"/>
        </w:rPr>
      </w:pPr>
      <w:r>
        <w:rPr>
          <w:sz w:val="24"/>
        </w:rPr>
        <w:t>Подбельск</w:t>
      </w:r>
      <w:r w:rsidR="00CE2D4E">
        <w:rPr>
          <w:sz w:val="24"/>
        </w:rPr>
        <w:t xml:space="preserve"> </w:t>
      </w:r>
      <w:r w:rsidR="004E1D1E" w:rsidRPr="002204DE">
        <w:rPr>
          <w:rFonts w:cs="Times New Roman"/>
          <w:sz w:val="24"/>
        </w:rPr>
        <w:t>муниципального района Похвистневский Самарской области</w:t>
      </w:r>
    </w:p>
    <w:p w:rsidR="004E1D1E" w:rsidRPr="002204DE" w:rsidRDefault="004E1D1E" w:rsidP="004E1D1E">
      <w:pPr>
        <w:spacing w:after="1" w:line="220" w:lineRule="atLeast"/>
        <w:jc w:val="both"/>
        <w:rPr>
          <w:rFonts w:cs="Times New Roman"/>
          <w:sz w:val="24"/>
        </w:rPr>
      </w:pPr>
    </w:p>
    <w:p w:rsidR="004E1D1E" w:rsidRPr="002204DE" w:rsidRDefault="004E1D1E" w:rsidP="004E1D1E">
      <w:pPr>
        <w:spacing w:after="1" w:line="220" w:lineRule="atLeast"/>
        <w:ind w:firstLine="540"/>
        <w:jc w:val="both"/>
        <w:rPr>
          <w:rFonts w:cs="Times New Roman"/>
          <w:sz w:val="24"/>
        </w:rPr>
      </w:pPr>
      <w:r w:rsidRPr="002204DE">
        <w:rPr>
          <w:rFonts w:cs="Times New Roman"/>
          <w:sz w:val="24"/>
        </w:rPr>
        <w:t>Наименование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Дата принятия решения о разработке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Ответственный исполнитель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Соисполнители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Участники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Цели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Задачи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Стратегические показатели (индикаторы)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Подпрограммы с указанием целей и сроков реализации</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Этапы и сроки реализации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Объемы бюджетных ассигнований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Результаты реализации муниципальной программы</w:t>
      </w:r>
    </w:p>
    <w:p w:rsidR="00E14302" w:rsidRPr="002204DE" w:rsidRDefault="00E14302" w:rsidP="004E1D1E">
      <w:pPr>
        <w:spacing w:after="1" w:line="220" w:lineRule="atLeast"/>
        <w:jc w:val="both"/>
        <w:rPr>
          <w:rFonts w:cs="Times New Roman"/>
          <w:sz w:val="24"/>
        </w:rPr>
      </w:pPr>
    </w:p>
    <w:p w:rsidR="004E1D1E" w:rsidRPr="002204DE" w:rsidRDefault="004E1D1E" w:rsidP="004E1D1E">
      <w:pPr>
        <w:spacing w:after="1" w:line="220" w:lineRule="atLeast"/>
        <w:jc w:val="both"/>
        <w:rPr>
          <w:rFonts w:cs="Times New Roman"/>
          <w:sz w:val="24"/>
        </w:rPr>
      </w:pPr>
    </w:p>
    <w:p w:rsidR="004E1D1E" w:rsidRPr="002204DE" w:rsidRDefault="004E1D1E" w:rsidP="004E1D1E">
      <w:pPr>
        <w:spacing w:after="1" w:line="220" w:lineRule="atLeast"/>
        <w:jc w:val="center"/>
        <w:outlineLvl w:val="2"/>
        <w:rPr>
          <w:rFonts w:cs="Times New Roman"/>
          <w:sz w:val="24"/>
        </w:rPr>
      </w:pPr>
      <w:bookmarkStart w:id="7" w:name="P400"/>
      <w:bookmarkEnd w:id="7"/>
      <w:r w:rsidRPr="002204DE">
        <w:rPr>
          <w:rFonts w:cs="Times New Roman"/>
          <w:sz w:val="24"/>
        </w:rPr>
        <w:t>ПАСПОРТ</w:t>
      </w:r>
    </w:p>
    <w:p w:rsidR="00CE2D4E" w:rsidRDefault="004E1D1E" w:rsidP="00CE2D4E">
      <w:pPr>
        <w:spacing w:after="1" w:line="220" w:lineRule="atLeast"/>
        <w:jc w:val="center"/>
        <w:rPr>
          <w:sz w:val="24"/>
        </w:rPr>
      </w:pPr>
      <w:r w:rsidRPr="002204DE">
        <w:rPr>
          <w:rFonts w:cs="Times New Roman"/>
          <w:sz w:val="24"/>
        </w:rPr>
        <w:t xml:space="preserve">подпрограммы муниципальной программы </w:t>
      </w:r>
      <w:r w:rsidR="00CE2D4E" w:rsidRPr="001F533D">
        <w:rPr>
          <w:sz w:val="24"/>
        </w:rPr>
        <w:t xml:space="preserve">Администрации сельского поселения </w:t>
      </w:r>
      <w:r w:rsidR="00CE2D4E">
        <w:rPr>
          <w:sz w:val="24"/>
        </w:rPr>
        <w:t xml:space="preserve"> </w:t>
      </w:r>
    </w:p>
    <w:p w:rsidR="004E1D1E" w:rsidRPr="002204DE" w:rsidRDefault="00EE7261" w:rsidP="00CE2D4E">
      <w:pPr>
        <w:spacing w:after="1" w:line="220" w:lineRule="atLeast"/>
        <w:jc w:val="center"/>
        <w:rPr>
          <w:rFonts w:cs="Times New Roman"/>
          <w:sz w:val="24"/>
        </w:rPr>
      </w:pPr>
      <w:r>
        <w:rPr>
          <w:sz w:val="24"/>
        </w:rPr>
        <w:t>Подбельск</w:t>
      </w:r>
      <w:r w:rsidR="00CE2D4E">
        <w:rPr>
          <w:sz w:val="24"/>
        </w:rPr>
        <w:t xml:space="preserve"> </w:t>
      </w:r>
      <w:r w:rsidR="004E1D1E" w:rsidRPr="002204DE">
        <w:rPr>
          <w:rFonts w:cs="Times New Roman"/>
          <w:sz w:val="24"/>
        </w:rPr>
        <w:t>муниципального района Похвистневский Самарской области</w:t>
      </w:r>
    </w:p>
    <w:p w:rsidR="004E1D1E" w:rsidRPr="002204DE" w:rsidRDefault="004E1D1E" w:rsidP="004E1D1E">
      <w:pPr>
        <w:spacing w:after="1" w:line="220" w:lineRule="atLeast"/>
        <w:jc w:val="both"/>
        <w:rPr>
          <w:rFonts w:cs="Times New Roman"/>
          <w:sz w:val="24"/>
        </w:rPr>
      </w:pPr>
    </w:p>
    <w:p w:rsidR="004E1D1E" w:rsidRPr="002204DE" w:rsidRDefault="004E1D1E" w:rsidP="004E1D1E">
      <w:pPr>
        <w:spacing w:after="1" w:line="220" w:lineRule="atLeast"/>
        <w:ind w:firstLine="540"/>
        <w:jc w:val="both"/>
        <w:rPr>
          <w:rFonts w:cs="Times New Roman"/>
          <w:sz w:val="24"/>
        </w:rPr>
      </w:pPr>
      <w:r w:rsidRPr="002204DE">
        <w:rPr>
          <w:rFonts w:cs="Times New Roman"/>
          <w:sz w:val="24"/>
        </w:rPr>
        <w:t>Наименование подпрограммы</w:t>
      </w:r>
    </w:p>
    <w:p w:rsidR="004E1D1E" w:rsidRPr="002204DE" w:rsidRDefault="004E1D1E" w:rsidP="004E1D1E">
      <w:pPr>
        <w:spacing w:before="220" w:after="1" w:line="220" w:lineRule="atLeast"/>
        <w:ind w:left="540"/>
        <w:jc w:val="both"/>
        <w:rPr>
          <w:rFonts w:cs="Times New Roman"/>
          <w:sz w:val="24"/>
        </w:rPr>
      </w:pPr>
      <w:r w:rsidRPr="002204DE">
        <w:rPr>
          <w:rFonts w:cs="Times New Roman"/>
          <w:sz w:val="24"/>
        </w:rPr>
        <w:t>Ответственный исполнитель (соисполнитель) муниципальной программы, ответственный за    разработку подпрограммы</w:t>
      </w:r>
    </w:p>
    <w:p w:rsidR="004E1D1E" w:rsidRPr="002204DE" w:rsidRDefault="004E1D1E" w:rsidP="004E1D1E">
      <w:pPr>
        <w:spacing w:before="220" w:after="1" w:line="220" w:lineRule="atLeast"/>
        <w:ind w:left="540"/>
        <w:jc w:val="both"/>
        <w:rPr>
          <w:rFonts w:cs="Times New Roman"/>
          <w:sz w:val="24"/>
        </w:rPr>
      </w:pPr>
      <w:r w:rsidRPr="002204DE">
        <w:rPr>
          <w:rFonts w:cs="Times New Roman"/>
          <w:sz w:val="24"/>
        </w:rPr>
        <w:t>Участники подпрограммы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Цели подпрограммы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Задачи подпрограммы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Этапы и сроки реализации подпрограммы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Объемы бюджетных ассигнований подпрограммы</w:t>
      </w:r>
    </w:p>
    <w:p w:rsidR="004E1D1E" w:rsidRDefault="006871AF" w:rsidP="004E1D1E">
      <w:pPr>
        <w:spacing w:before="220" w:after="1" w:line="220" w:lineRule="atLeast"/>
        <w:ind w:firstLine="540"/>
        <w:jc w:val="both"/>
        <w:rPr>
          <w:rFonts w:cs="Times New Roman"/>
          <w:sz w:val="24"/>
        </w:rPr>
      </w:pPr>
      <w:r w:rsidRPr="002204DE">
        <w:rPr>
          <w:rFonts w:cs="Times New Roman"/>
          <w:sz w:val="24"/>
        </w:rPr>
        <w:t>Р</w:t>
      </w:r>
      <w:r w:rsidR="004E1D1E" w:rsidRPr="002204DE">
        <w:rPr>
          <w:rFonts w:cs="Times New Roman"/>
          <w:sz w:val="24"/>
        </w:rPr>
        <w:t>езультаты реализации подпрограммы</w:t>
      </w:r>
    </w:p>
    <w:p w:rsidR="002204DE" w:rsidRPr="002204DE" w:rsidRDefault="00C3202B" w:rsidP="002204DE">
      <w:pPr>
        <w:spacing w:after="1" w:line="220" w:lineRule="atLeast"/>
        <w:jc w:val="right"/>
        <w:outlineLvl w:val="1"/>
        <w:rPr>
          <w:rFonts w:cs="Times New Roman"/>
          <w:sz w:val="24"/>
        </w:rPr>
      </w:pPr>
      <w:r>
        <w:rPr>
          <w:rFonts w:cs="Times New Roman"/>
          <w:sz w:val="24"/>
        </w:rPr>
        <w:lastRenderedPageBreak/>
        <w:t xml:space="preserve">Приложение </w:t>
      </w:r>
      <w:r w:rsidR="001507C0">
        <w:rPr>
          <w:rFonts w:cs="Times New Roman"/>
          <w:sz w:val="24"/>
        </w:rPr>
        <w:t>2</w:t>
      </w:r>
    </w:p>
    <w:p w:rsidR="00CE2D4E" w:rsidRPr="002204DE" w:rsidRDefault="00CE2D4E" w:rsidP="00CE2D4E">
      <w:pPr>
        <w:spacing w:after="1" w:line="220" w:lineRule="atLeast"/>
        <w:jc w:val="right"/>
        <w:rPr>
          <w:rFonts w:cs="Times New Roman"/>
          <w:sz w:val="24"/>
        </w:rPr>
      </w:pPr>
      <w:r w:rsidRPr="002204DE">
        <w:rPr>
          <w:rFonts w:cs="Times New Roman"/>
          <w:sz w:val="24"/>
        </w:rPr>
        <w:t>к Порядку</w:t>
      </w:r>
    </w:p>
    <w:p w:rsidR="00CE2D4E" w:rsidRPr="002204DE" w:rsidRDefault="00CE2D4E" w:rsidP="00CE2D4E">
      <w:pPr>
        <w:spacing w:after="1" w:line="220" w:lineRule="atLeast"/>
        <w:jc w:val="right"/>
        <w:rPr>
          <w:rFonts w:cs="Times New Roman"/>
          <w:sz w:val="24"/>
        </w:rPr>
      </w:pPr>
      <w:r w:rsidRPr="002204DE">
        <w:rPr>
          <w:rFonts w:cs="Times New Roman"/>
          <w:sz w:val="24"/>
        </w:rPr>
        <w:t>разработки, реализации и оценки</w:t>
      </w:r>
    </w:p>
    <w:p w:rsidR="00CE2D4E" w:rsidRPr="002204DE" w:rsidRDefault="00CE2D4E" w:rsidP="00CE2D4E">
      <w:pPr>
        <w:spacing w:after="1" w:line="220" w:lineRule="atLeast"/>
        <w:jc w:val="right"/>
        <w:rPr>
          <w:rFonts w:cs="Times New Roman"/>
          <w:sz w:val="24"/>
        </w:rPr>
      </w:pPr>
      <w:r w:rsidRPr="002204DE">
        <w:rPr>
          <w:rFonts w:cs="Times New Roman"/>
          <w:sz w:val="24"/>
        </w:rPr>
        <w:t>эффективности муниципальных программ</w:t>
      </w:r>
    </w:p>
    <w:p w:rsidR="00CE2D4E" w:rsidRDefault="00CE2D4E" w:rsidP="00CE2D4E">
      <w:pPr>
        <w:jc w:val="right"/>
        <w:rPr>
          <w:sz w:val="24"/>
        </w:rPr>
      </w:pPr>
      <w:r w:rsidRPr="001F533D">
        <w:rPr>
          <w:sz w:val="24"/>
        </w:rPr>
        <w:t xml:space="preserve">Администрации сельского поселения </w:t>
      </w:r>
      <w:r w:rsidR="00EE7261">
        <w:rPr>
          <w:sz w:val="24"/>
        </w:rPr>
        <w:t>Подбельск</w:t>
      </w:r>
      <w:r>
        <w:rPr>
          <w:sz w:val="24"/>
        </w:rPr>
        <w:t xml:space="preserve"> </w:t>
      </w:r>
    </w:p>
    <w:p w:rsidR="00CE2D4E" w:rsidRPr="002204DE" w:rsidRDefault="00CE2D4E" w:rsidP="00CE2D4E">
      <w:pPr>
        <w:spacing w:after="1" w:line="220" w:lineRule="atLeast"/>
        <w:jc w:val="right"/>
        <w:rPr>
          <w:rFonts w:cs="Times New Roman"/>
          <w:sz w:val="24"/>
        </w:rPr>
      </w:pPr>
      <w:r w:rsidRPr="002204DE">
        <w:rPr>
          <w:rFonts w:cs="Times New Roman"/>
          <w:sz w:val="24"/>
        </w:rPr>
        <w:t>муниципального района Похвистневский</w:t>
      </w:r>
    </w:p>
    <w:p w:rsidR="00CE2D4E" w:rsidRPr="002204DE" w:rsidRDefault="00CE2D4E" w:rsidP="00CE2D4E">
      <w:pPr>
        <w:spacing w:after="1" w:line="220" w:lineRule="atLeast"/>
        <w:jc w:val="right"/>
        <w:rPr>
          <w:rFonts w:cs="Times New Roman"/>
          <w:sz w:val="24"/>
        </w:rPr>
      </w:pPr>
      <w:r w:rsidRPr="002204DE">
        <w:rPr>
          <w:rFonts w:cs="Times New Roman"/>
          <w:sz w:val="24"/>
        </w:rPr>
        <w:t>Самарской области</w:t>
      </w:r>
    </w:p>
    <w:p w:rsidR="002204DE" w:rsidRPr="002204DE" w:rsidRDefault="002204DE" w:rsidP="002204DE">
      <w:pPr>
        <w:spacing w:after="1"/>
        <w:rPr>
          <w:rFonts w:cs="Times New Roman"/>
          <w:sz w:val="24"/>
        </w:rPr>
      </w:pPr>
    </w:p>
    <w:p w:rsidR="002204DE" w:rsidRPr="002204DE" w:rsidRDefault="002204DE" w:rsidP="002204DE">
      <w:pPr>
        <w:spacing w:after="1" w:line="220" w:lineRule="atLeast"/>
        <w:jc w:val="both"/>
        <w:rPr>
          <w:rFonts w:cs="Times New Roman"/>
          <w:sz w:val="24"/>
        </w:rPr>
      </w:pPr>
    </w:p>
    <w:p w:rsidR="002204DE" w:rsidRPr="002204DE" w:rsidRDefault="002204DE" w:rsidP="002204DE">
      <w:pPr>
        <w:spacing w:after="1" w:line="220" w:lineRule="atLeast"/>
        <w:jc w:val="center"/>
        <w:rPr>
          <w:rFonts w:cs="Times New Roman"/>
          <w:sz w:val="24"/>
        </w:rPr>
      </w:pPr>
      <w:r w:rsidRPr="002204DE">
        <w:rPr>
          <w:rFonts w:cs="Times New Roman"/>
          <w:sz w:val="24"/>
        </w:rPr>
        <w:t>ПЕРЕЧЕНЬ</w:t>
      </w:r>
    </w:p>
    <w:p w:rsidR="002204DE" w:rsidRPr="002204DE" w:rsidRDefault="002204DE" w:rsidP="006405B0">
      <w:pPr>
        <w:spacing w:after="1" w:line="220" w:lineRule="atLeast"/>
        <w:jc w:val="center"/>
        <w:rPr>
          <w:rFonts w:cs="Times New Roman"/>
          <w:sz w:val="24"/>
        </w:rPr>
      </w:pPr>
      <w:r w:rsidRPr="002204DE">
        <w:rPr>
          <w:rFonts w:cs="Times New Roman"/>
          <w:sz w:val="24"/>
        </w:rPr>
        <w:t>СТРАТЕГИЧЕСКИХ ПОКАЗАТЕЛЕЙ (ИНДИКАТОРОВ), ХАРАКТЕРИЗУЮЩИХ ЕЖЕГОДНЫЙ ХОД</w:t>
      </w:r>
      <w:r w:rsidR="006405B0">
        <w:rPr>
          <w:rFonts w:cs="Times New Roman"/>
          <w:sz w:val="24"/>
        </w:rPr>
        <w:t xml:space="preserve"> </w:t>
      </w:r>
      <w:r w:rsidRPr="002204DE">
        <w:rPr>
          <w:rFonts w:cs="Times New Roman"/>
          <w:sz w:val="24"/>
        </w:rPr>
        <w:t>И ИТОГИ РЕАЛИЗАЦИИ МУНИЦИПАЛЬНОЙ ПРОГРАММЫ (ПОДПРОГРАММЫ)</w:t>
      </w:r>
    </w:p>
    <w:p w:rsidR="002204DE" w:rsidRPr="002204DE" w:rsidRDefault="002204DE" w:rsidP="002204DE">
      <w:pPr>
        <w:spacing w:after="1" w:line="220" w:lineRule="atLeast"/>
        <w:jc w:val="both"/>
        <w:rPr>
          <w:rFonts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2"/>
        <w:gridCol w:w="1531"/>
        <w:gridCol w:w="850"/>
        <w:gridCol w:w="964"/>
        <w:gridCol w:w="992"/>
        <w:gridCol w:w="992"/>
        <w:gridCol w:w="947"/>
        <w:gridCol w:w="850"/>
        <w:gridCol w:w="1020"/>
      </w:tblGrid>
      <w:tr w:rsidR="002204DE" w:rsidRPr="002204DE" w:rsidTr="006405B0">
        <w:tc>
          <w:tcPr>
            <w:tcW w:w="710" w:type="dxa"/>
            <w:gridSpan w:val="2"/>
            <w:vMerge w:val="restart"/>
          </w:tcPr>
          <w:p w:rsidR="002204DE" w:rsidRPr="002204DE" w:rsidRDefault="002204DE" w:rsidP="006405B0">
            <w:pPr>
              <w:spacing w:after="1" w:line="220" w:lineRule="atLeast"/>
              <w:jc w:val="center"/>
              <w:rPr>
                <w:rFonts w:cs="Times New Roman"/>
                <w:sz w:val="24"/>
              </w:rPr>
            </w:pPr>
            <w:r w:rsidRPr="002204DE">
              <w:rPr>
                <w:rFonts w:cs="Times New Roman"/>
                <w:sz w:val="24"/>
              </w:rPr>
              <w:t>N п/п</w:t>
            </w:r>
          </w:p>
        </w:tc>
        <w:tc>
          <w:tcPr>
            <w:tcW w:w="1531" w:type="dxa"/>
            <w:vMerge w:val="restart"/>
          </w:tcPr>
          <w:p w:rsidR="002204DE" w:rsidRPr="002204DE" w:rsidRDefault="002204DE" w:rsidP="006405B0">
            <w:pPr>
              <w:spacing w:after="1" w:line="220" w:lineRule="atLeast"/>
              <w:jc w:val="center"/>
              <w:rPr>
                <w:rFonts w:cs="Times New Roman"/>
                <w:sz w:val="24"/>
              </w:rPr>
            </w:pPr>
            <w:r w:rsidRPr="002204DE">
              <w:rPr>
                <w:rFonts w:cs="Times New Roman"/>
                <w:sz w:val="24"/>
              </w:rPr>
              <w:t>Наименование цели, задачи, показателя (индикатора)</w:t>
            </w:r>
          </w:p>
        </w:tc>
        <w:tc>
          <w:tcPr>
            <w:tcW w:w="850" w:type="dxa"/>
            <w:vMerge w:val="restart"/>
          </w:tcPr>
          <w:p w:rsidR="002204DE" w:rsidRPr="002204DE" w:rsidRDefault="002204DE" w:rsidP="006405B0">
            <w:pPr>
              <w:spacing w:after="1" w:line="220" w:lineRule="atLeast"/>
              <w:jc w:val="center"/>
              <w:rPr>
                <w:rFonts w:cs="Times New Roman"/>
                <w:sz w:val="24"/>
              </w:rPr>
            </w:pPr>
            <w:r w:rsidRPr="002204DE">
              <w:rPr>
                <w:rFonts w:cs="Times New Roman"/>
                <w:sz w:val="24"/>
              </w:rPr>
              <w:t>Ед. изм.</w:t>
            </w:r>
          </w:p>
        </w:tc>
        <w:tc>
          <w:tcPr>
            <w:tcW w:w="964" w:type="dxa"/>
            <w:vMerge w:val="restart"/>
          </w:tcPr>
          <w:p w:rsidR="002204DE" w:rsidRPr="002204DE" w:rsidRDefault="002204DE" w:rsidP="006405B0">
            <w:pPr>
              <w:spacing w:after="1" w:line="220" w:lineRule="atLeast"/>
              <w:jc w:val="center"/>
              <w:rPr>
                <w:rFonts w:cs="Times New Roman"/>
                <w:sz w:val="24"/>
              </w:rPr>
            </w:pPr>
            <w:r w:rsidRPr="002204DE">
              <w:rPr>
                <w:rFonts w:cs="Times New Roman"/>
                <w:sz w:val="24"/>
              </w:rPr>
              <w:t>Отчет 201_</w:t>
            </w:r>
          </w:p>
        </w:tc>
        <w:tc>
          <w:tcPr>
            <w:tcW w:w="992" w:type="dxa"/>
            <w:vMerge w:val="restart"/>
          </w:tcPr>
          <w:p w:rsidR="002204DE" w:rsidRPr="002204DE" w:rsidRDefault="002204DE" w:rsidP="006405B0">
            <w:pPr>
              <w:spacing w:after="1" w:line="220" w:lineRule="atLeast"/>
              <w:jc w:val="center"/>
              <w:rPr>
                <w:rFonts w:cs="Times New Roman"/>
                <w:sz w:val="24"/>
              </w:rPr>
            </w:pPr>
            <w:r w:rsidRPr="002204DE">
              <w:rPr>
                <w:rFonts w:cs="Times New Roman"/>
                <w:sz w:val="24"/>
              </w:rPr>
              <w:t>Оценка 201_</w:t>
            </w:r>
          </w:p>
        </w:tc>
        <w:tc>
          <w:tcPr>
            <w:tcW w:w="3809" w:type="dxa"/>
            <w:gridSpan w:val="4"/>
          </w:tcPr>
          <w:p w:rsidR="002204DE" w:rsidRPr="002204DE" w:rsidRDefault="002204DE" w:rsidP="006405B0">
            <w:pPr>
              <w:spacing w:after="1" w:line="220" w:lineRule="atLeast"/>
              <w:jc w:val="center"/>
              <w:rPr>
                <w:rFonts w:cs="Times New Roman"/>
                <w:sz w:val="24"/>
              </w:rPr>
            </w:pPr>
            <w:r w:rsidRPr="002204DE">
              <w:rPr>
                <w:rFonts w:cs="Times New Roman"/>
                <w:sz w:val="24"/>
              </w:rPr>
              <w:t>Прогнозируемые значения показателя (индикатора)</w:t>
            </w:r>
          </w:p>
        </w:tc>
      </w:tr>
      <w:tr w:rsidR="002204DE" w:rsidRPr="002204DE" w:rsidTr="006405B0">
        <w:tc>
          <w:tcPr>
            <w:tcW w:w="710" w:type="dxa"/>
            <w:gridSpan w:val="2"/>
            <w:vMerge/>
          </w:tcPr>
          <w:p w:rsidR="002204DE" w:rsidRPr="002204DE" w:rsidRDefault="002204DE" w:rsidP="006405B0">
            <w:pPr>
              <w:rPr>
                <w:rFonts w:cs="Times New Roman"/>
                <w:sz w:val="24"/>
              </w:rPr>
            </w:pPr>
          </w:p>
        </w:tc>
        <w:tc>
          <w:tcPr>
            <w:tcW w:w="1531" w:type="dxa"/>
            <w:vMerge/>
          </w:tcPr>
          <w:p w:rsidR="002204DE" w:rsidRPr="002204DE" w:rsidRDefault="002204DE" w:rsidP="006405B0">
            <w:pPr>
              <w:rPr>
                <w:rFonts w:cs="Times New Roman"/>
                <w:sz w:val="24"/>
              </w:rPr>
            </w:pPr>
          </w:p>
        </w:tc>
        <w:tc>
          <w:tcPr>
            <w:tcW w:w="850" w:type="dxa"/>
            <w:vMerge/>
          </w:tcPr>
          <w:p w:rsidR="002204DE" w:rsidRPr="002204DE" w:rsidRDefault="002204DE" w:rsidP="006405B0">
            <w:pPr>
              <w:rPr>
                <w:rFonts w:cs="Times New Roman"/>
                <w:sz w:val="24"/>
              </w:rPr>
            </w:pPr>
          </w:p>
        </w:tc>
        <w:tc>
          <w:tcPr>
            <w:tcW w:w="964" w:type="dxa"/>
            <w:vMerge/>
          </w:tcPr>
          <w:p w:rsidR="002204DE" w:rsidRPr="002204DE" w:rsidRDefault="002204DE" w:rsidP="006405B0">
            <w:pPr>
              <w:rPr>
                <w:rFonts w:cs="Times New Roman"/>
                <w:sz w:val="24"/>
              </w:rPr>
            </w:pPr>
          </w:p>
        </w:tc>
        <w:tc>
          <w:tcPr>
            <w:tcW w:w="992" w:type="dxa"/>
            <w:vMerge/>
          </w:tcPr>
          <w:p w:rsidR="002204DE" w:rsidRPr="002204DE" w:rsidRDefault="002204DE" w:rsidP="006405B0">
            <w:pPr>
              <w:spacing w:after="1" w:line="220" w:lineRule="atLeast"/>
              <w:jc w:val="center"/>
              <w:rPr>
                <w:rFonts w:cs="Times New Roman"/>
                <w:sz w:val="24"/>
              </w:rPr>
            </w:pPr>
          </w:p>
        </w:tc>
        <w:tc>
          <w:tcPr>
            <w:tcW w:w="992" w:type="dxa"/>
          </w:tcPr>
          <w:p w:rsidR="002204DE" w:rsidRPr="002204DE" w:rsidRDefault="002204DE" w:rsidP="006405B0">
            <w:pPr>
              <w:spacing w:after="1" w:line="220" w:lineRule="atLeast"/>
              <w:jc w:val="center"/>
              <w:rPr>
                <w:rFonts w:cs="Times New Roman"/>
                <w:sz w:val="24"/>
              </w:rPr>
            </w:pPr>
            <w:r w:rsidRPr="002204DE">
              <w:rPr>
                <w:rFonts w:cs="Times New Roman"/>
                <w:sz w:val="24"/>
              </w:rPr>
              <w:t>201_</w:t>
            </w:r>
          </w:p>
        </w:tc>
        <w:tc>
          <w:tcPr>
            <w:tcW w:w="947" w:type="dxa"/>
          </w:tcPr>
          <w:p w:rsidR="002204DE" w:rsidRPr="002204DE" w:rsidRDefault="002204DE" w:rsidP="006405B0">
            <w:pPr>
              <w:spacing w:after="1" w:line="220" w:lineRule="atLeast"/>
              <w:jc w:val="center"/>
              <w:rPr>
                <w:rFonts w:cs="Times New Roman"/>
                <w:sz w:val="24"/>
              </w:rPr>
            </w:pPr>
            <w:r w:rsidRPr="002204DE">
              <w:rPr>
                <w:rFonts w:cs="Times New Roman"/>
                <w:sz w:val="24"/>
              </w:rPr>
              <w:t>201_</w:t>
            </w:r>
          </w:p>
        </w:tc>
        <w:tc>
          <w:tcPr>
            <w:tcW w:w="850" w:type="dxa"/>
          </w:tcPr>
          <w:p w:rsidR="002204DE" w:rsidRPr="002204DE" w:rsidRDefault="002204DE" w:rsidP="006405B0">
            <w:pPr>
              <w:spacing w:after="1" w:line="220" w:lineRule="atLeast"/>
              <w:jc w:val="center"/>
              <w:rPr>
                <w:rFonts w:cs="Times New Roman"/>
                <w:sz w:val="24"/>
              </w:rPr>
            </w:pPr>
            <w:r w:rsidRPr="002204DE">
              <w:rPr>
                <w:rFonts w:cs="Times New Roman"/>
                <w:sz w:val="24"/>
              </w:rPr>
              <w:t>201_</w:t>
            </w:r>
          </w:p>
        </w:tc>
        <w:tc>
          <w:tcPr>
            <w:tcW w:w="1020" w:type="dxa"/>
          </w:tcPr>
          <w:p w:rsidR="002204DE" w:rsidRPr="002204DE" w:rsidRDefault="002204DE" w:rsidP="006405B0">
            <w:pPr>
              <w:spacing w:after="1" w:line="220" w:lineRule="atLeast"/>
              <w:jc w:val="center"/>
              <w:rPr>
                <w:rFonts w:cs="Times New Roman"/>
                <w:sz w:val="24"/>
              </w:rPr>
            </w:pPr>
            <w:r w:rsidRPr="002204DE">
              <w:rPr>
                <w:rFonts w:cs="Times New Roman"/>
                <w:sz w:val="24"/>
              </w:rPr>
              <w:t>Итого за период реализации</w:t>
            </w:r>
          </w:p>
        </w:tc>
      </w:tr>
      <w:tr w:rsidR="002204DE" w:rsidRPr="002204DE" w:rsidTr="006405B0">
        <w:tc>
          <w:tcPr>
            <w:tcW w:w="8856" w:type="dxa"/>
            <w:gridSpan w:val="10"/>
          </w:tcPr>
          <w:p w:rsidR="002204DE" w:rsidRPr="002204DE" w:rsidRDefault="002204DE" w:rsidP="006405B0">
            <w:pPr>
              <w:spacing w:after="1" w:line="220" w:lineRule="atLeast"/>
              <w:rPr>
                <w:rFonts w:cs="Times New Roman"/>
                <w:sz w:val="24"/>
              </w:rPr>
            </w:pPr>
            <w:r w:rsidRPr="002204DE">
              <w:rPr>
                <w:rFonts w:cs="Times New Roman"/>
                <w:sz w:val="24"/>
              </w:rPr>
              <w:t>Цель 1</w:t>
            </w:r>
          </w:p>
        </w:tc>
      </w:tr>
      <w:tr w:rsidR="002204DE" w:rsidRPr="002204DE" w:rsidTr="002204DE">
        <w:tc>
          <w:tcPr>
            <w:tcW w:w="488" w:type="dxa"/>
          </w:tcPr>
          <w:p w:rsidR="002204DE" w:rsidRPr="002204DE" w:rsidRDefault="002204DE" w:rsidP="006405B0">
            <w:pPr>
              <w:spacing w:after="1" w:line="220" w:lineRule="atLeast"/>
              <w:rPr>
                <w:rFonts w:cs="Times New Roman"/>
                <w:sz w:val="24"/>
              </w:rPr>
            </w:pPr>
          </w:p>
        </w:tc>
        <w:tc>
          <w:tcPr>
            <w:tcW w:w="1753" w:type="dxa"/>
            <w:gridSpan w:val="2"/>
          </w:tcPr>
          <w:p w:rsidR="002204DE" w:rsidRPr="002204DE" w:rsidRDefault="002204DE" w:rsidP="006405B0">
            <w:pPr>
              <w:spacing w:after="1" w:line="220" w:lineRule="atLeast"/>
              <w:rPr>
                <w:rFonts w:cs="Times New Roman"/>
                <w:sz w:val="24"/>
              </w:rPr>
            </w:pPr>
            <w:r w:rsidRPr="002204DE">
              <w:rPr>
                <w:rFonts w:cs="Times New Roman"/>
                <w:sz w:val="24"/>
              </w:rPr>
              <w:t>Наименование стратегического показателя (индикатора) 1</w:t>
            </w:r>
          </w:p>
        </w:tc>
        <w:tc>
          <w:tcPr>
            <w:tcW w:w="850" w:type="dxa"/>
          </w:tcPr>
          <w:p w:rsidR="002204DE" w:rsidRPr="002204DE" w:rsidRDefault="002204DE" w:rsidP="006405B0">
            <w:pPr>
              <w:spacing w:after="1" w:line="220" w:lineRule="atLeast"/>
              <w:rPr>
                <w:rFonts w:cs="Times New Roman"/>
                <w:sz w:val="24"/>
              </w:rPr>
            </w:pPr>
          </w:p>
        </w:tc>
        <w:tc>
          <w:tcPr>
            <w:tcW w:w="964" w:type="dxa"/>
          </w:tcPr>
          <w:p w:rsidR="002204DE" w:rsidRPr="002204DE" w:rsidRDefault="002204DE" w:rsidP="006405B0">
            <w:pPr>
              <w:spacing w:after="1" w:line="220" w:lineRule="atLeast"/>
              <w:rPr>
                <w:rFonts w:cs="Times New Roman"/>
                <w:sz w:val="24"/>
              </w:rPr>
            </w:pPr>
          </w:p>
        </w:tc>
        <w:tc>
          <w:tcPr>
            <w:tcW w:w="992" w:type="dxa"/>
          </w:tcPr>
          <w:p w:rsidR="002204DE" w:rsidRPr="002204DE" w:rsidRDefault="002204DE" w:rsidP="006405B0">
            <w:pPr>
              <w:spacing w:after="1" w:line="220" w:lineRule="atLeast"/>
              <w:rPr>
                <w:rFonts w:cs="Times New Roman"/>
                <w:sz w:val="24"/>
              </w:rPr>
            </w:pPr>
          </w:p>
        </w:tc>
        <w:tc>
          <w:tcPr>
            <w:tcW w:w="992" w:type="dxa"/>
          </w:tcPr>
          <w:p w:rsidR="002204DE" w:rsidRPr="002204DE" w:rsidRDefault="002204DE" w:rsidP="006405B0">
            <w:pPr>
              <w:spacing w:after="1" w:line="220" w:lineRule="atLeast"/>
              <w:rPr>
                <w:rFonts w:cs="Times New Roman"/>
                <w:sz w:val="24"/>
              </w:rPr>
            </w:pPr>
          </w:p>
        </w:tc>
        <w:tc>
          <w:tcPr>
            <w:tcW w:w="947" w:type="dxa"/>
          </w:tcPr>
          <w:p w:rsidR="002204DE" w:rsidRPr="002204DE" w:rsidRDefault="002204DE" w:rsidP="006405B0">
            <w:pPr>
              <w:spacing w:after="1" w:line="220" w:lineRule="atLeast"/>
              <w:rPr>
                <w:rFonts w:cs="Times New Roman"/>
                <w:sz w:val="24"/>
              </w:rPr>
            </w:pPr>
          </w:p>
        </w:tc>
        <w:tc>
          <w:tcPr>
            <w:tcW w:w="850" w:type="dxa"/>
          </w:tcPr>
          <w:p w:rsidR="002204DE" w:rsidRPr="002204DE" w:rsidRDefault="002204DE" w:rsidP="006405B0">
            <w:pPr>
              <w:spacing w:after="1" w:line="220" w:lineRule="atLeast"/>
              <w:rPr>
                <w:rFonts w:cs="Times New Roman"/>
                <w:sz w:val="24"/>
              </w:rPr>
            </w:pPr>
          </w:p>
        </w:tc>
        <w:tc>
          <w:tcPr>
            <w:tcW w:w="1020" w:type="dxa"/>
          </w:tcPr>
          <w:p w:rsidR="002204DE" w:rsidRPr="002204DE" w:rsidRDefault="002204DE" w:rsidP="006405B0">
            <w:pPr>
              <w:spacing w:after="1" w:line="220" w:lineRule="atLeast"/>
              <w:rPr>
                <w:rFonts w:cs="Times New Roman"/>
                <w:sz w:val="24"/>
              </w:rPr>
            </w:pPr>
          </w:p>
        </w:tc>
      </w:tr>
      <w:tr w:rsidR="002204DE" w:rsidRPr="002204DE" w:rsidTr="002204DE">
        <w:tc>
          <w:tcPr>
            <w:tcW w:w="488" w:type="dxa"/>
          </w:tcPr>
          <w:p w:rsidR="002204DE" w:rsidRPr="002204DE" w:rsidRDefault="002204DE" w:rsidP="006405B0">
            <w:pPr>
              <w:spacing w:after="1" w:line="220" w:lineRule="atLeast"/>
              <w:rPr>
                <w:rFonts w:cs="Times New Roman"/>
                <w:sz w:val="24"/>
              </w:rPr>
            </w:pPr>
          </w:p>
        </w:tc>
        <w:tc>
          <w:tcPr>
            <w:tcW w:w="1753" w:type="dxa"/>
            <w:gridSpan w:val="2"/>
          </w:tcPr>
          <w:p w:rsidR="002204DE" w:rsidRPr="002204DE" w:rsidRDefault="002204DE" w:rsidP="006405B0">
            <w:pPr>
              <w:spacing w:after="1" w:line="220" w:lineRule="atLeast"/>
              <w:rPr>
                <w:rFonts w:cs="Times New Roman"/>
                <w:sz w:val="24"/>
              </w:rPr>
            </w:pPr>
            <w:r w:rsidRPr="002204DE">
              <w:rPr>
                <w:rFonts w:cs="Times New Roman"/>
                <w:sz w:val="24"/>
              </w:rPr>
              <w:t>Наименование стратегического показателя (индикатора) 2</w:t>
            </w:r>
          </w:p>
        </w:tc>
        <w:tc>
          <w:tcPr>
            <w:tcW w:w="850" w:type="dxa"/>
          </w:tcPr>
          <w:p w:rsidR="002204DE" w:rsidRPr="002204DE" w:rsidRDefault="002204DE" w:rsidP="006405B0">
            <w:pPr>
              <w:spacing w:after="1" w:line="220" w:lineRule="atLeast"/>
              <w:rPr>
                <w:rFonts w:cs="Times New Roman"/>
                <w:sz w:val="24"/>
              </w:rPr>
            </w:pPr>
          </w:p>
        </w:tc>
        <w:tc>
          <w:tcPr>
            <w:tcW w:w="964" w:type="dxa"/>
          </w:tcPr>
          <w:p w:rsidR="002204DE" w:rsidRPr="002204DE" w:rsidRDefault="002204DE" w:rsidP="006405B0">
            <w:pPr>
              <w:spacing w:after="1" w:line="220" w:lineRule="atLeast"/>
              <w:rPr>
                <w:rFonts w:cs="Times New Roman"/>
                <w:sz w:val="24"/>
              </w:rPr>
            </w:pPr>
          </w:p>
        </w:tc>
        <w:tc>
          <w:tcPr>
            <w:tcW w:w="992" w:type="dxa"/>
          </w:tcPr>
          <w:p w:rsidR="002204DE" w:rsidRPr="002204DE" w:rsidRDefault="002204DE" w:rsidP="006405B0">
            <w:pPr>
              <w:spacing w:after="1" w:line="220" w:lineRule="atLeast"/>
              <w:rPr>
                <w:rFonts w:cs="Times New Roman"/>
                <w:sz w:val="24"/>
              </w:rPr>
            </w:pPr>
          </w:p>
        </w:tc>
        <w:tc>
          <w:tcPr>
            <w:tcW w:w="992" w:type="dxa"/>
          </w:tcPr>
          <w:p w:rsidR="002204DE" w:rsidRPr="002204DE" w:rsidRDefault="002204DE" w:rsidP="006405B0">
            <w:pPr>
              <w:spacing w:after="1" w:line="220" w:lineRule="atLeast"/>
              <w:rPr>
                <w:rFonts w:cs="Times New Roman"/>
                <w:sz w:val="24"/>
              </w:rPr>
            </w:pPr>
          </w:p>
        </w:tc>
        <w:tc>
          <w:tcPr>
            <w:tcW w:w="947" w:type="dxa"/>
          </w:tcPr>
          <w:p w:rsidR="002204DE" w:rsidRPr="002204DE" w:rsidRDefault="002204DE" w:rsidP="006405B0">
            <w:pPr>
              <w:spacing w:after="1" w:line="220" w:lineRule="atLeast"/>
              <w:rPr>
                <w:rFonts w:cs="Times New Roman"/>
                <w:sz w:val="24"/>
              </w:rPr>
            </w:pPr>
          </w:p>
        </w:tc>
        <w:tc>
          <w:tcPr>
            <w:tcW w:w="850" w:type="dxa"/>
          </w:tcPr>
          <w:p w:rsidR="002204DE" w:rsidRPr="002204DE" w:rsidRDefault="002204DE" w:rsidP="006405B0">
            <w:pPr>
              <w:spacing w:after="1" w:line="220" w:lineRule="atLeast"/>
              <w:rPr>
                <w:rFonts w:cs="Times New Roman"/>
                <w:sz w:val="24"/>
              </w:rPr>
            </w:pPr>
          </w:p>
        </w:tc>
        <w:tc>
          <w:tcPr>
            <w:tcW w:w="1020" w:type="dxa"/>
          </w:tcPr>
          <w:p w:rsidR="002204DE" w:rsidRPr="002204DE" w:rsidRDefault="002204DE" w:rsidP="006405B0">
            <w:pPr>
              <w:spacing w:after="1" w:line="220" w:lineRule="atLeast"/>
              <w:rPr>
                <w:rFonts w:cs="Times New Roman"/>
                <w:sz w:val="24"/>
              </w:rPr>
            </w:pPr>
          </w:p>
        </w:tc>
      </w:tr>
    </w:tbl>
    <w:p w:rsidR="002204DE" w:rsidRDefault="002204DE" w:rsidP="002204DE">
      <w:pPr>
        <w:spacing w:after="1" w:line="220" w:lineRule="atLeast"/>
        <w:jc w:val="both"/>
        <w:rPr>
          <w:rFonts w:cs="Times New Roman"/>
          <w:sz w:val="24"/>
        </w:rPr>
      </w:pPr>
    </w:p>
    <w:p w:rsidR="00C3202B" w:rsidRDefault="00C3202B" w:rsidP="002204DE">
      <w:pPr>
        <w:spacing w:after="1" w:line="220" w:lineRule="atLeast"/>
        <w:jc w:val="both"/>
        <w:rPr>
          <w:rFonts w:cs="Times New Roman"/>
          <w:sz w:val="24"/>
        </w:rPr>
      </w:pPr>
    </w:p>
    <w:p w:rsidR="00C3202B" w:rsidRDefault="00C3202B" w:rsidP="002204DE">
      <w:pPr>
        <w:spacing w:after="1" w:line="220" w:lineRule="atLeast"/>
        <w:jc w:val="both"/>
        <w:rPr>
          <w:rFonts w:cs="Times New Roman"/>
          <w:sz w:val="24"/>
        </w:rPr>
      </w:pPr>
    </w:p>
    <w:p w:rsidR="00C3202B" w:rsidRDefault="00C3202B"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1507C0" w:rsidRDefault="001507C0" w:rsidP="002204DE">
      <w:pPr>
        <w:spacing w:after="1" w:line="220" w:lineRule="atLeast"/>
        <w:jc w:val="both"/>
        <w:rPr>
          <w:rFonts w:cs="Times New Roman"/>
          <w:sz w:val="24"/>
        </w:rPr>
      </w:pPr>
    </w:p>
    <w:p w:rsidR="001507C0" w:rsidRDefault="001507C0" w:rsidP="002204DE">
      <w:pPr>
        <w:spacing w:after="1" w:line="220" w:lineRule="atLeast"/>
        <w:jc w:val="both"/>
        <w:rPr>
          <w:rFonts w:cs="Times New Roman"/>
          <w:sz w:val="24"/>
        </w:rPr>
      </w:pPr>
    </w:p>
    <w:p w:rsidR="001507C0" w:rsidRDefault="001507C0" w:rsidP="002204DE">
      <w:pPr>
        <w:spacing w:after="1" w:line="220" w:lineRule="atLeast"/>
        <w:jc w:val="both"/>
        <w:rPr>
          <w:rFonts w:cs="Times New Roman"/>
          <w:sz w:val="24"/>
        </w:rPr>
      </w:pPr>
    </w:p>
    <w:p w:rsidR="001507C0" w:rsidRDefault="001507C0" w:rsidP="002204DE">
      <w:pPr>
        <w:spacing w:after="1" w:line="220" w:lineRule="atLeast"/>
        <w:jc w:val="both"/>
        <w:rPr>
          <w:rFonts w:cs="Times New Roman"/>
          <w:sz w:val="24"/>
        </w:rPr>
      </w:pPr>
    </w:p>
    <w:p w:rsidR="001507C0" w:rsidRDefault="001507C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4E1D1E" w:rsidRPr="006405B0" w:rsidRDefault="00C3202B" w:rsidP="004E1D1E">
      <w:pPr>
        <w:spacing w:after="1" w:line="220" w:lineRule="atLeast"/>
        <w:jc w:val="right"/>
        <w:outlineLvl w:val="1"/>
        <w:rPr>
          <w:rFonts w:cs="Times New Roman"/>
          <w:sz w:val="24"/>
        </w:rPr>
      </w:pPr>
      <w:r>
        <w:rPr>
          <w:rFonts w:cs="Times New Roman"/>
          <w:sz w:val="24"/>
        </w:rPr>
        <w:lastRenderedPageBreak/>
        <w:t xml:space="preserve">Приложение </w:t>
      </w:r>
      <w:r w:rsidR="004E1D1E" w:rsidRPr="006405B0">
        <w:rPr>
          <w:rFonts w:cs="Times New Roman"/>
          <w:sz w:val="24"/>
        </w:rPr>
        <w:t xml:space="preserve"> </w:t>
      </w:r>
      <w:r w:rsidR="001507C0">
        <w:rPr>
          <w:rFonts w:cs="Times New Roman"/>
          <w:sz w:val="24"/>
        </w:rPr>
        <w:t>5</w:t>
      </w:r>
    </w:p>
    <w:p w:rsidR="00CE2D4E" w:rsidRPr="002204DE" w:rsidRDefault="00CE2D4E" w:rsidP="00CE2D4E">
      <w:pPr>
        <w:spacing w:after="1" w:line="220" w:lineRule="atLeast"/>
        <w:jc w:val="right"/>
        <w:rPr>
          <w:rFonts w:cs="Times New Roman"/>
          <w:sz w:val="24"/>
        </w:rPr>
      </w:pPr>
      <w:r w:rsidRPr="002204DE">
        <w:rPr>
          <w:rFonts w:cs="Times New Roman"/>
          <w:sz w:val="24"/>
        </w:rPr>
        <w:t>к Порядку</w:t>
      </w:r>
    </w:p>
    <w:p w:rsidR="00CE2D4E" w:rsidRPr="002204DE" w:rsidRDefault="00CE2D4E" w:rsidP="00CE2D4E">
      <w:pPr>
        <w:spacing w:after="1" w:line="220" w:lineRule="atLeast"/>
        <w:jc w:val="right"/>
        <w:rPr>
          <w:rFonts w:cs="Times New Roman"/>
          <w:sz w:val="24"/>
        </w:rPr>
      </w:pPr>
      <w:r w:rsidRPr="002204DE">
        <w:rPr>
          <w:rFonts w:cs="Times New Roman"/>
          <w:sz w:val="24"/>
        </w:rPr>
        <w:t>разработки, реализации и оценки</w:t>
      </w:r>
    </w:p>
    <w:p w:rsidR="00CE2D4E" w:rsidRPr="002204DE" w:rsidRDefault="00CE2D4E" w:rsidP="00CE2D4E">
      <w:pPr>
        <w:spacing w:after="1" w:line="220" w:lineRule="atLeast"/>
        <w:jc w:val="right"/>
        <w:rPr>
          <w:rFonts w:cs="Times New Roman"/>
          <w:sz w:val="24"/>
        </w:rPr>
      </w:pPr>
      <w:r w:rsidRPr="002204DE">
        <w:rPr>
          <w:rFonts w:cs="Times New Roman"/>
          <w:sz w:val="24"/>
        </w:rPr>
        <w:t>эффективности муниципальных программ</w:t>
      </w:r>
    </w:p>
    <w:p w:rsidR="00CE2D4E" w:rsidRDefault="00CE2D4E" w:rsidP="00CE2D4E">
      <w:pPr>
        <w:jc w:val="right"/>
        <w:rPr>
          <w:sz w:val="24"/>
        </w:rPr>
      </w:pPr>
      <w:r w:rsidRPr="001F533D">
        <w:rPr>
          <w:sz w:val="24"/>
        </w:rPr>
        <w:t xml:space="preserve">Администрации сельского поселения </w:t>
      </w:r>
      <w:r w:rsidR="00EE7261">
        <w:rPr>
          <w:sz w:val="24"/>
        </w:rPr>
        <w:t>Подбельск</w:t>
      </w:r>
      <w:r>
        <w:rPr>
          <w:sz w:val="24"/>
        </w:rPr>
        <w:t xml:space="preserve"> </w:t>
      </w:r>
    </w:p>
    <w:p w:rsidR="00CE2D4E" w:rsidRPr="002204DE" w:rsidRDefault="00CE2D4E" w:rsidP="00CE2D4E">
      <w:pPr>
        <w:spacing w:after="1" w:line="220" w:lineRule="atLeast"/>
        <w:jc w:val="right"/>
        <w:rPr>
          <w:rFonts w:cs="Times New Roman"/>
          <w:sz w:val="24"/>
        </w:rPr>
      </w:pPr>
      <w:r w:rsidRPr="002204DE">
        <w:rPr>
          <w:rFonts w:cs="Times New Roman"/>
          <w:sz w:val="24"/>
        </w:rPr>
        <w:t>муниципального района Похвистневский</w:t>
      </w:r>
    </w:p>
    <w:p w:rsidR="00CE2D4E" w:rsidRPr="002204DE" w:rsidRDefault="00CE2D4E" w:rsidP="00CE2D4E">
      <w:pPr>
        <w:spacing w:after="1" w:line="220" w:lineRule="atLeast"/>
        <w:jc w:val="right"/>
        <w:rPr>
          <w:rFonts w:cs="Times New Roman"/>
          <w:sz w:val="24"/>
        </w:rPr>
      </w:pPr>
      <w:r w:rsidRPr="002204DE">
        <w:rPr>
          <w:rFonts w:cs="Times New Roman"/>
          <w:sz w:val="24"/>
        </w:rPr>
        <w:t>Самарской области</w:t>
      </w:r>
    </w:p>
    <w:p w:rsidR="00517E29" w:rsidRPr="006405B0" w:rsidRDefault="00517E29" w:rsidP="00517E29">
      <w:pPr>
        <w:spacing w:after="1" w:line="220" w:lineRule="atLeast"/>
        <w:jc w:val="right"/>
        <w:rPr>
          <w:rFonts w:cs="Times New Roman"/>
          <w:sz w:val="24"/>
        </w:rPr>
      </w:pPr>
    </w:p>
    <w:p w:rsidR="004E1D1E" w:rsidRPr="006405B0" w:rsidRDefault="004E1D1E" w:rsidP="004E1D1E">
      <w:pPr>
        <w:spacing w:after="1" w:line="220" w:lineRule="atLeast"/>
        <w:jc w:val="both"/>
        <w:rPr>
          <w:rFonts w:cs="Times New Roman"/>
          <w:sz w:val="24"/>
        </w:rPr>
      </w:pPr>
    </w:p>
    <w:p w:rsidR="006405B0" w:rsidRPr="006405B0" w:rsidRDefault="006405B0" w:rsidP="006405B0">
      <w:pPr>
        <w:widowControl w:val="0"/>
        <w:autoSpaceDE w:val="0"/>
        <w:autoSpaceDN w:val="0"/>
        <w:adjustRightInd w:val="0"/>
        <w:jc w:val="center"/>
        <w:rPr>
          <w:rFonts w:cs="Times New Roman"/>
          <w:sz w:val="24"/>
        </w:rPr>
      </w:pPr>
      <w:bookmarkStart w:id="8" w:name="P423"/>
      <w:bookmarkStart w:id="9" w:name="Par995"/>
      <w:bookmarkEnd w:id="8"/>
      <w:bookmarkEnd w:id="9"/>
      <w:r w:rsidRPr="006405B0">
        <w:rPr>
          <w:rFonts w:cs="Times New Roman"/>
          <w:sz w:val="24"/>
        </w:rPr>
        <w:t>МЕТОДИКА</w:t>
      </w:r>
    </w:p>
    <w:p w:rsidR="006405B0" w:rsidRPr="006405B0" w:rsidRDefault="006405B0" w:rsidP="006405B0">
      <w:pPr>
        <w:widowControl w:val="0"/>
        <w:autoSpaceDE w:val="0"/>
        <w:autoSpaceDN w:val="0"/>
        <w:adjustRightInd w:val="0"/>
        <w:jc w:val="center"/>
        <w:rPr>
          <w:rFonts w:cs="Times New Roman"/>
          <w:sz w:val="24"/>
        </w:rPr>
      </w:pPr>
      <w:r w:rsidRPr="006405B0">
        <w:rPr>
          <w:rFonts w:cs="Times New Roman"/>
          <w:sz w:val="24"/>
        </w:rPr>
        <w:t>ОЦЕНКИ ЭФФЕКТИВНОСТИ РЕАЛИЗАЦИИ</w:t>
      </w:r>
    </w:p>
    <w:p w:rsidR="006405B0" w:rsidRPr="006405B0" w:rsidRDefault="006405B0" w:rsidP="008A63D0">
      <w:pPr>
        <w:jc w:val="center"/>
        <w:rPr>
          <w:rFonts w:cs="Times New Roman"/>
          <w:sz w:val="24"/>
        </w:rPr>
      </w:pPr>
      <w:r w:rsidRPr="006405B0">
        <w:rPr>
          <w:rFonts w:cs="Times New Roman"/>
          <w:sz w:val="24"/>
        </w:rPr>
        <w:t xml:space="preserve">МУНИЦИПАЛЬНЫХ ПРОГРАММ  </w:t>
      </w:r>
      <w:r w:rsidR="008A63D0">
        <w:rPr>
          <w:sz w:val="24"/>
        </w:rPr>
        <w:t xml:space="preserve">АДМИНИСТРАЦИИ СЕЛЬСКОГО ПОСЕЛЕНИЯ </w:t>
      </w:r>
      <w:r w:rsidR="00EE7261">
        <w:rPr>
          <w:sz w:val="24"/>
        </w:rPr>
        <w:t>ПОДБЕЛЬСК</w:t>
      </w:r>
      <w:r w:rsidR="008A63D0">
        <w:rPr>
          <w:sz w:val="24"/>
        </w:rPr>
        <w:t xml:space="preserve"> </w:t>
      </w:r>
      <w:r w:rsidRPr="006405B0">
        <w:rPr>
          <w:rFonts w:cs="Times New Roman"/>
          <w:sz w:val="24"/>
        </w:rPr>
        <w:t>МУНИЦИПАЛЬНОГО</w:t>
      </w:r>
      <w:r w:rsidR="008A63D0">
        <w:rPr>
          <w:rFonts w:cs="Times New Roman"/>
          <w:sz w:val="24"/>
        </w:rPr>
        <w:t xml:space="preserve"> </w:t>
      </w:r>
      <w:r w:rsidRPr="006405B0">
        <w:rPr>
          <w:rFonts w:cs="Times New Roman"/>
          <w:sz w:val="24"/>
        </w:rPr>
        <w:t>РАЙОНА ПОХВИСТНЕВСКИЙ</w:t>
      </w:r>
    </w:p>
    <w:p w:rsidR="006405B0" w:rsidRPr="006405B0" w:rsidRDefault="006405B0" w:rsidP="006405B0">
      <w:pPr>
        <w:widowControl w:val="0"/>
        <w:autoSpaceDE w:val="0"/>
        <w:autoSpaceDN w:val="0"/>
        <w:adjustRightInd w:val="0"/>
        <w:jc w:val="center"/>
        <w:rPr>
          <w:rFonts w:cs="Times New Roman"/>
          <w:sz w:val="24"/>
        </w:rPr>
      </w:pP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Оценка эффективности реализации муниципальной программы проводится по двум направлениям:</w:t>
      </w: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 xml:space="preserve">1) оценка полноты финансирования (Q1) </w:t>
      </w:r>
      <w:hyperlink w:anchor="Par1007" w:history="1">
        <w:r w:rsidRPr="006405B0">
          <w:rPr>
            <w:rFonts w:cs="Times New Roman"/>
            <w:sz w:val="24"/>
          </w:rPr>
          <w:t>(таблица 1)</w:t>
        </w:r>
      </w:hyperlink>
      <w:r w:rsidRPr="006405B0">
        <w:rPr>
          <w:rFonts w:cs="Times New Roman"/>
          <w:sz w:val="24"/>
        </w:rPr>
        <w:t>;</w:t>
      </w: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 xml:space="preserve">2) оценка достижения плановых значений целевых показателей (Q2) </w:t>
      </w:r>
      <w:hyperlink w:anchor="Par1027" w:history="1">
        <w:r w:rsidRPr="006405B0">
          <w:rPr>
            <w:rFonts w:cs="Times New Roman"/>
            <w:sz w:val="24"/>
          </w:rPr>
          <w:t>(таблица 2)</w:t>
        </w:r>
      </w:hyperlink>
      <w:r w:rsidRPr="006405B0">
        <w:rPr>
          <w:rFonts w:cs="Times New Roman"/>
          <w:sz w:val="24"/>
        </w:rPr>
        <w:t>.</w:t>
      </w:r>
    </w:p>
    <w:p w:rsidR="006405B0" w:rsidRPr="006405B0" w:rsidRDefault="006405B0" w:rsidP="006405B0">
      <w:pPr>
        <w:widowControl w:val="0"/>
        <w:autoSpaceDE w:val="0"/>
        <w:autoSpaceDN w:val="0"/>
        <w:adjustRightInd w:val="0"/>
        <w:ind w:firstLine="540"/>
        <w:jc w:val="both"/>
        <w:rPr>
          <w:rFonts w:cs="Times New Roman"/>
          <w:sz w:val="24"/>
        </w:rPr>
      </w:pP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6405B0" w:rsidRPr="006405B0" w:rsidRDefault="006405B0" w:rsidP="006405B0">
      <w:pPr>
        <w:widowControl w:val="0"/>
        <w:autoSpaceDE w:val="0"/>
        <w:autoSpaceDN w:val="0"/>
        <w:adjustRightInd w:val="0"/>
        <w:ind w:firstLine="540"/>
        <w:jc w:val="both"/>
        <w:rPr>
          <w:rFonts w:cs="Times New Roman"/>
          <w:sz w:val="24"/>
        </w:rPr>
      </w:pPr>
    </w:p>
    <w:p w:rsidR="006405B0" w:rsidRPr="006405B0" w:rsidRDefault="006405B0" w:rsidP="006405B0">
      <w:pPr>
        <w:widowControl w:val="0"/>
        <w:autoSpaceDE w:val="0"/>
        <w:autoSpaceDN w:val="0"/>
        <w:adjustRightInd w:val="0"/>
        <w:jc w:val="right"/>
        <w:outlineLvl w:val="2"/>
        <w:rPr>
          <w:rFonts w:cs="Times New Roman"/>
          <w:sz w:val="24"/>
        </w:rPr>
      </w:pPr>
      <w:bookmarkStart w:id="10" w:name="Par1005"/>
      <w:bookmarkEnd w:id="10"/>
      <w:r w:rsidRPr="006405B0">
        <w:rPr>
          <w:rFonts w:cs="Times New Roman"/>
          <w:sz w:val="24"/>
        </w:rPr>
        <w:t>Таблица 1</w:t>
      </w:r>
    </w:p>
    <w:p w:rsidR="006405B0" w:rsidRPr="006405B0" w:rsidRDefault="006405B0" w:rsidP="006405B0">
      <w:pPr>
        <w:widowControl w:val="0"/>
        <w:autoSpaceDE w:val="0"/>
        <w:autoSpaceDN w:val="0"/>
        <w:adjustRightInd w:val="0"/>
        <w:jc w:val="center"/>
        <w:rPr>
          <w:rFonts w:cs="Times New Roman"/>
          <w:sz w:val="24"/>
        </w:rPr>
      </w:pPr>
      <w:bookmarkStart w:id="11" w:name="Par1007"/>
      <w:bookmarkEnd w:id="11"/>
      <w:r w:rsidRPr="006405B0">
        <w:rPr>
          <w:rFonts w:cs="Times New Roman"/>
          <w:sz w:val="24"/>
        </w:rPr>
        <w:t>ШКАЛА ОЦЕНКИ ПОЛНОТЫ ФИНАНСИРОВАНИЯ</w:t>
      </w:r>
    </w:p>
    <w:p w:rsidR="006405B0" w:rsidRPr="006405B0" w:rsidRDefault="006405B0" w:rsidP="006405B0">
      <w:pPr>
        <w:widowControl w:val="0"/>
        <w:autoSpaceDE w:val="0"/>
        <w:autoSpaceDN w:val="0"/>
        <w:adjustRightInd w:val="0"/>
        <w:ind w:firstLine="540"/>
        <w:jc w:val="both"/>
        <w:rPr>
          <w:rFonts w:cs="Times New Roman"/>
          <w:sz w:val="24"/>
        </w:rPr>
      </w:pPr>
    </w:p>
    <w:tbl>
      <w:tblPr>
        <w:tblW w:w="0" w:type="auto"/>
        <w:tblCellSpacing w:w="5" w:type="nil"/>
        <w:tblInd w:w="75" w:type="dxa"/>
        <w:tblLayout w:type="fixed"/>
        <w:tblCellMar>
          <w:left w:w="75" w:type="dxa"/>
          <w:right w:w="75" w:type="dxa"/>
        </w:tblCellMar>
        <w:tblLook w:val="0000"/>
      </w:tblPr>
      <w:tblGrid>
        <w:gridCol w:w="2520"/>
        <w:gridCol w:w="4440"/>
      </w:tblGrid>
      <w:tr w:rsidR="006405B0" w:rsidRPr="006405B0" w:rsidTr="006405B0">
        <w:trPr>
          <w:tblCellSpacing w:w="5" w:type="nil"/>
        </w:trPr>
        <w:tc>
          <w:tcPr>
            <w:tcW w:w="2520" w:type="dxa"/>
            <w:tcBorders>
              <w:top w:val="single" w:sz="8" w:space="0" w:color="auto"/>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Оценка               </w:t>
            </w:r>
          </w:p>
        </w:tc>
      </w:tr>
      <w:tr w:rsidR="006405B0" w:rsidRPr="006405B0" w:rsidTr="006405B0">
        <w:trPr>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0,98 &lt;= Q1 &lt;= 1,02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полное финансирование              </w:t>
            </w:r>
          </w:p>
        </w:tc>
      </w:tr>
      <w:tr w:rsidR="006405B0" w:rsidRPr="006405B0" w:rsidTr="006405B0">
        <w:trPr>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0,5 &lt;= Q1 &lt; 0,98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неполное финансирование            </w:t>
            </w:r>
          </w:p>
        </w:tc>
      </w:tr>
      <w:tr w:rsidR="006405B0" w:rsidRPr="006405B0" w:rsidTr="006405B0">
        <w:trPr>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1,02 &lt; Q1 &lt;= 1,5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увеличенное финансирование         </w:t>
            </w:r>
          </w:p>
        </w:tc>
      </w:tr>
      <w:tr w:rsidR="006405B0" w:rsidRPr="006405B0" w:rsidTr="006405B0">
        <w:trPr>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Q1 &lt; 0,5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существенное недофинансирование    </w:t>
            </w:r>
          </w:p>
        </w:tc>
      </w:tr>
    </w:tbl>
    <w:p w:rsidR="006405B0" w:rsidRPr="006405B0" w:rsidRDefault="006405B0" w:rsidP="006405B0">
      <w:pPr>
        <w:widowControl w:val="0"/>
        <w:autoSpaceDE w:val="0"/>
        <w:autoSpaceDN w:val="0"/>
        <w:adjustRightInd w:val="0"/>
        <w:ind w:firstLine="540"/>
        <w:jc w:val="both"/>
        <w:rPr>
          <w:rFonts w:cs="Times New Roman"/>
          <w:sz w:val="24"/>
        </w:rPr>
      </w:pP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6405B0" w:rsidRPr="006405B0" w:rsidRDefault="006405B0" w:rsidP="006405B0">
      <w:pPr>
        <w:widowControl w:val="0"/>
        <w:autoSpaceDE w:val="0"/>
        <w:autoSpaceDN w:val="0"/>
        <w:adjustRightInd w:val="0"/>
        <w:ind w:firstLine="540"/>
        <w:jc w:val="both"/>
        <w:rPr>
          <w:rFonts w:cs="Times New Roman"/>
          <w:sz w:val="24"/>
        </w:rPr>
      </w:pPr>
    </w:p>
    <w:p w:rsidR="006405B0" w:rsidRPr="006405B0" w:rsidRDefault="006405B0" w:rsidP="006405B0">
      <w:pPr>
        <w:widowControl w:val="0"/>
        <w:autoSpaceDE w:val="0"/>
        <w:autoSpaceDN w:val="0"/>
        <w:adjustRightInd w:val="0"/>
        <w:jc w:val="right"/>
        <w:outlineLvl w:val="2"/>
        <w:rPr>
          <w:rFonts w:cs="Times New Roman"/>
          <w:sz w:val="24"/>
        </w:rPr>
      </w:pPr>
      <w:bookmarkStart w:id="12" w:name="Par1025"/>
      <w:bookmarkEnd w:id="12"/>
      <w:r w:rsidRPr="006405B0">
        <w:rPr>
          <w:rFonts w:cs="Times New Roman"/>
          <w:sz w:val="24"/>
        </w:rPr>
        <w:t>Таблица 2</w:t>
      </w:r>
    </w:p>
    <w:p w:rsidR="006405B0" w:rsidRPr="006405B0" w:rsidRDefault="006405B0" w:rsidP="006405B0">
      <w:pPr>
        <w:widowControl w:val="0"/>
        <w:autoSpaceDE w:val="0"/>
        <w:autoSpaceDN w:val="0"/>
        <w:adjustRightInd w:val="0"/>
        <w:jc w:val="center"/>
        <w:rPr>
          <w:rFonts w:cs="Times New Roman"/>
          <w:sz w:val="24"/>
        </w:rPr>
      </w:pPr>
      <w:bookmarkStart w:id="13" w:name="Par1027"/>
      <w:bookmarkEnd w:id="13"/>
      <w:r w:rsidRPr="006405B0">
        <w:rPr>
          <w:rFonts w:cs="Times New Roman"/>
          <w:sz w:val="24"/>
        </w:rPr>
        <w:t>ШКАЛА ОЦЕНКИ ДОСТИЖЕНИЯ ПЛАНОВЫХ ЗНАЧЕНИЙ</w:t>
      </w:r>
    </w:p>
    <w:p w:rsidR="006405B0" w:rsidRPr="006405B0" w:rsidRDefault="006405B0" w:rsidP="006405B0">
      <w:pPr>
        <w:widowControl w:val="0"/>
        <w:autoSpaceDE w:val="0"/>
        <w:autoSpaceDN w:val="0"/>
        <w:adjustRightInd w:val="0"/>
        <w:jc w:val="center"/>
        <w:rPr>
          <w:rFonts w:cs="Times New Roman"/>
          <w:sz w:val="24"/>
        </w:rPr>
      </w:pPr>
      <w:r w:rsidRPr="006405B0">
        <w:rPr>
          <w:rFonts w:cs="Times New Roman"/>
          <w:sz w:val="24"/>
        </w:rPr>
        <w:t>ЦЕЛЕВЫХ ПОКАЗАТЕЛЕЙ</w:t>
      </w:r>
    </w:p>
    <w:p w:rsidR="006405B0" w:rsidRPr="006405B0" w:rsidRDefault="006405B0" w:rsidP="006405B0">
      <w:pPr>
        <w:widowControl w:val="0"/>
        <w:autoSpaceDE w:val="0"/>
        <w:autoSpaceDN w:val="0"/>
        <w:adjustRightInd w:val="0"/>
        <w:jc w:val="center"/>
        <w:rPr>
          <w:rFonts w:cs="Times New Roman"/>
          <w:sz w:val="24"/>
        </w:rPr>
      </w:pPr>
    </w:p>
    <w:tbl>
      <w:tblPr>
        <w:tblW w:w="0" w:type="auto"/>
        <w:tblCellSpacing w:w="5" w:type="nil"/>
        <w:tblInd w:w="75" w:type="dxa"/>
        <w:tblLayout w:type="fixed"/>
        <w:tblCellMar>
          <w:left w:w="75" w:type="dxa"/>
          <w:right w:w="75" w:type="dxa"/>
        </w:tblCellMar>
        <w:tblLook w:val="0000"/>
      </w:tblPr>
      <w:tblGrid>
        <w:gridCol w:w="2520"/>
        <w:gridCol w:w="4440"/>
      </w:tblGrid>
      <w:tr w:rsidR="006405B0" w:rsidRPr="006405B0" w:rsidTr="006405B0">
        <w:trPr>
          <w:tblCellSpacing w:w="5" w:type="nil"/>
        </w:trPr>
        <w:tc>
          <w:tcPr>
            <w:tcW w:w="2520" w:type="dxa"/>
            <w:tcBorders>
              <w:top w:val="single" w:sz="8" w:space="0" w:color="auto"/>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Оценка               </w:t>
            </w:r>
          </w:p>
        </w:tc>
      </w:tr>
      <w:tr w:rsidR="006405B0" w:rsidRPr="006405B0" w:rsidTr="006405B0">
        <w:trPr>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0,95 &lt;= Q2 &lt;= 1,05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высокая результативность           </w:t>
            </w:r>
          </w:p>
        </w:tc>
      </w:tr>
      <w:tr w:rsidR="006405B0" w:rsidRPr="006405B0" w:rsidTr="006405B0">
        <w:trPr>
          <w:trHeight w:val="400"/>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0,7 &lt;= Q2 &lt; 0,95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средняя результативность           </w:t>
            </w:r>
          </w:p>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(недовыполнение плана)             </w:t>
            </w:r>
          </w:p>
        </w:tc>
      </w:tr>
      <w:tr w:rsidR="006405B0" w:rsidRPr="006405B0" w:rsidTr="006405B0">
        <w:trPr>
          <w:trHeight w:val="400"/>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1,05 &lt; Q2 &lt;= 1,3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средняя результативность           </w:t>
            </w:r>
          </w:p>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(перевыполнение плана)             </w:t>
            </w:r>
          </w:p>
        </w:tc>
      </w:tr>
      <w:tr w:rsidR="006405B0" w:rsidRPr="006405B0" w:rsidTr="006405B0">
        <w:trPr>
          <w:trHeight w:val="400"/>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lastRenderedPageBreak/>
              <w:t xml:space="preserve">     Q2 &lt; 0,7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низкая результативность            </w:t>
            </w:r>
          </w:p>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(существенное недовыполнение плана)</w:t>
            </w:r>
          </w:p>
        </w:tc>
      </w:tr>
    </w:tbl>
    <w:p w:rsidR="006405B0" w:rsidRPr="006405B0" w:rsidRDefault="006405B0" w:rsidP="006405B0">
      <w:pPr>
        <w:widowControl w:val="0"/>
        <w:autoSpaceDE w:val="0"/>
        <w:autoSpaceDN w:val="0"/>
        <w:adjustRightInd w:val="0"/>
        <w:ind w:firstLine="540"/>
        <w:jc w:val="both"/>
        <w:rPr>
          <w:rFonts w:cs="Times New Roman"/>
          <w:sz w:val="24"/>
        </w:rPr>
      </w:pP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6405B0" w:rsidRPr="006405B0" w:rsidRDefault="006405B0" w:rsidP="004E1D1E">
      <w:pPr>
        <w:spacing w:after="1" w:line="220" w:lineRule="atLeast"/>
        <w:jc w:val="center"/>
        <w:rPr>
          <w:rFonts w:cs="Times New Roman"/>
          <w:sz w:val="24"/>
        </w:rPr>
      </w:pPr>
    </w:p>
    <w:p w:rsidR="006405B0" w:rsidRPr="006405B0" w:rsidRDefault="006405B0" w:rsidP="004E1D1E">
      <w:pPr>
        <w:spacing w:after="1" w:line="220" w:lineRule="atLeast"/>
        <w:jc w:val="center"/>
        <w:rPr>
          <w:rFonts w:cs="Times New Roman"/>
          <w:sz w:val="24"/>
        </w:rPr>
      </w:pPr>
    </w:p>
    <w:p w:rsidR="006405B0" w:rsidRPr="006405B0" w:rsidRDefault="006405B0" w:rsidP="004E1D1E">
      <w:pPr>
        <w:spacing w:after="1" w:line="220" w:lineRule="atLeast"/>
        <w:jc w:val="center"/>
        <w:rPr>
          <w:rFonts w:cs="Times New Roman"/>
          <w:sz w:val="24"/>
        </w:rPr>
      </w:pPr>
    </w:p>
    <w:p w:rsidR="004E1D1E" w:rsidRPr="004E1D1E" w:rsidRDefault="004E1D1E" w:rsidP="004E1D1E">
      <w:pPr>
        <w:rPr>
          <w:rFonts w:cs="Times New Roman"/>
          <w:sz w:val="20"/>
          <w:szCs w:val="20"/>
        </w:rPr>
        <w:sectPr w:rsidR="004E1D1E" w:rsidRPr="004E1D1E" w:rsidSect="001F533D">
          <w:footerReference w:type="default" r:id="rId12"/>
          <w:pgSz w:w="11906" w:h="16838"/>
          <w:pgMar w:top="719" w:right="851" w:bottom="993" w:left="1701" w:header="709" w:footer="709" w:gutter="0"/>
          <w:cols w:space="708"/>
          <w:docGrid w:linePitch="360"/>
        </w:sectPr>
      </w:pPr>
    </w:p>
    <w:p w:rsidR="000C0CBB" w:rsidRPr="002204DE" w:rsidRDefault="000C0CBB" w:rsidP="000C0CBB">
      <w:pPr>
        <w:spacing w:after="1" w:line="220" w:lineRule="atLeast"/>
        <w:jc w:val="right"/>
        <w:outlineLvl w:val="1"/>
        <w:rPr>
          <w:rFonts w:cs="Times New Roman"/>
          <w:sz w:val="24"/>
        </w:rPr>
      </w:pPr>
      <w:bookmarkStart w:id="14" w:name="Par336"/>
      <w:bookmarkEnd w:id="14"/>
      <w:r w:rsidRPr="002204DE">
        <w:rPr>
          <w:rFonts w:cs="Times New Roman"/>
          <w:sz w:val="24"/>
        </w:rPr>
        <w:lastRenderedPageBreak/>
        <w:t xml:space="preserve">Приложение </w:t>
      </w:r>
      <w:r w:rsidR="001507C0">
        <w:rPr>
          <w:rFonts w:cs="Times New Roman"/>
          <w:sz w:val="24"/>
        </w:rPr>
        <w:t>3</w:t>
      </w:r>
    </w:p>
    <w:p w:rsidR="00CE2D4E" w:rsidRPr="002204DE" w:rsidRDefault="00CE2D4E" w:rsidP="00CE2D4E">
      <w:pPr>
        <w:spacing w:after="1" w:line="220" w:lineRule="atLeast"/>
        <w:jc w:val="right"/>
        <w:rPr>
          <w:rFonts w:cs="Times New Roman"/>
          <w:sz w:val="24"/>
        </w:rPr>
      </w:pPr>
      <w:r w:rsidRPr="002204DE">
        <w:rPr>
          <w:rFonts w:cs="Times New Roman"/>
          <w:sz w:val="24"/>
        </w:rPr>
        <w:t>к Порядку</w:t>
      </w:r>
    </w:p>
    <w:p w:rsidR="00CE2D4E" w:rsidRPr="002204DE" w:rsidRDefault="00CE2D4E" w:rsidP="00CE2D4E">
      <w:pPr>
        <w:spacing w:after="1" w:line="220" w:lineRule="atLeast"/>
        <w:jc w:val="right"/>
        <w:rPr>
          <w:rFonts w:cs="Times New Roman"/>
          <w:sz w:val="24"/>
        </w:rPr>
      </w:pPr>
      <w:r w:rsidRPr="002204DE">
        <w:rPr>
          <w:rFonts w:cs="Times New Roman"/>
          <w:sz w:val="24"/>
        </w:rPr>
        <w:t>разработки, реализации и оценки</w:t>
      </w:r>
    </w:p>
    <w:p w:rsidR="00CE2D4E" w:rsidRPr="002204DE" w:rsidRDefault="00CE2D4E" w:rsidP="00CE2D4E">
      <w:pPr>
        <w:spacing w:after="1" w:line="220" w:lineRule="atLeast"/>
        <w:jc w:val="right"/>
        <w:rPr>
          <w:rFonts w:cs="Times New Roman"/>
          <w:sz w:val="24"/>
        </w:rPr>
      </w:pPr>
      <w:r w:rsidRPr="002204DE">
        <w:rPr>
          <w:rFonts w:cs="Times New Roman"/>
          <w:sz w:val="24"/>
        </w:rPr>
        <w:t>эффективности муниципальных программ</w:t>
      </w:r>
    </w:p>
    <w:p w:rsidR="00CE2D4E" w:rsidRDefault="00CE2D4E" w:rsidP="00CE2D4E">
      <w:pPr>
        <w:jc w:val="right"/>
        <w:rPr>
          <w:sz w:val="24"/>
        </w:rPr>
      </w:pPr>
      <w:r w:rsidRPr="001F533D">
        <w:rPr>
          <w:sz w:val="24"/>
        </w:rPr>
        <w:t xml:space="preserve">Администрации сельского поселения </w:t>
      </w:r>
      <w:r w:rsidR="00EE7261">
        <w:rPr>
          <w:sz w:val="24"/>
        </w:rPr>
        <w:t>Подбельск</w:t>
      </w:r>
      <w:r>
        <w:rPr>
          <w:sz w:val="24"/>
        </w:rPr>
        <w:t xml:space="preserve"> </w:t>
      </w:r>
    </w:p>
    <w:p w:rsidR="00CE2D4E" w:rsidRPr="002204DE" w:rsidRDefault="00CE2D4E" w:rsidP="00CE2D4E">
      <w:pPr>
        <w:spacing w:after="1" w:line="220" w:lineRule="atLeast"/>
        <w:jc w:val="right"/>
        <w:rPr>
          <w:rFonts w:cs="Times New Roman"/>
          <w:sz w:val="24"/>
        </w:rPr>
      </w:pPr>
      <w:r w:rsidRPr="002204DE">
        <w:rPr>
          <w:rFonts w:cs="Times New Roman"/>
          <w:sz w:val="24"/>
        </w:rPr>
        <w:t>муниципального района Похвистневский</w:t>
      </w:r>
    </w:p>
    <w:p w:rsidR="00CE2D4E" w:rsidRPr="002204DE" w:rsidRDefault="00CE2D4E" w:rsidP="00CE2D4E">
      <w:pPr>
        <w:spacing w:after="1" w:line="220" w:lineRule="atLeast"/>
        <w:jc w:val="right"/>
        <w:rPr>
          <w:rFonts w:cs="Times New Roman"/>
          <w:sz w:val="24"/>
        </w:rPr>
      </w:pPr>
      <w:r w:rsidRPr="002204DE">
        <w:rPr>
          <w:rFonts w:cs="Times New Roman"/>
          <w:sz w:val="24"/>
        </w:rPr>
        <w:t>Самарской области</w:t>
      </w:r>
    </w:p>
    <w:p w:rsidR="00460474" w:rsidRPr="000C0CBB" w:rsidRDefault="00460474" w:rsidP="00460474">
      <w:pPr>
        <w:widowControl w:val="0"/>
        <w:autoSpaceDE w:val="0"/>
        <w:autoSpaceDN w:val="0"/>
        <w:adjustRightInd w:val="0"/>
        <w:jc w:val="right"/>
        <w:outlineLvl w:val="1"/>
        <w:rPr>
          <w:rFonts w:cs="Times New Roman"/>
          <w:sz w:val="24"/>
        </w:rPr>
      </w:pPr>
      <w:r w:rsidRPr="000C0CBB">
        <w:rPr>
          <w:rFonts w:cs="Times New Roman"/>
          <w:sz w:val="24"/>
        </w:rPr>
        <w:t>Форма</w:t>
      </w:r>
    </w:p>
    <w:p w:rsidR="00460474" w:rsidRPr="000C0CBB" w:rsidRDefault="00460474" w:rsidP="00460474">
      <w:pPr>
        <w:widowControl w:val="0"/>
        <w:autoSpaceDE w:val="0"/>
        <w:autoSpaceDN w:val="0"/>
        <w:adjustRightInd w:val="0"/>
        <w:jc w:val="center"/>
        <w:rPr>
          <w:rFonts w:cs="Times New Roman"/>
          <w:sz w:val="24"/>
        </w:rPr>
      </w:pPr>
      <w:r w:rsidRPr="000C0CBB">
        <w:rPr>
          <w:rFonts w:cs="Times New Roman"/>
          <w:sz w:val="24"/>
        </w:rPr>
        <w:t>ПЛАН МЕРОПРИЯТИЙ</w:t>
      </w:r>
    </w:p>
    <w:p w:rsidR="00460474" w:rsidRPr="000C0CBB" w:rsidRDefault="00460474" w:rsidP="00460474">
      <w:pPr>
        <w:widowControl w:val="0"/>
        <w:autoSpaceDE w:val="0"/>
        <w:autoSpaceDN w:val="0"/>
        <w:adjustRightInd w:val="0"/>
        <w:jc w:val="center"/>
        <w:rPr>
          <w:rFonts w:cs="Times New Roman"/>
          <w:sz w:val="24"/>
        </w:rPr>
      </w:pPr>
      <w:r w:rsidRPr="000C0CBB">
        <w:rPr>
          <w:rFonts w:cs="Times New Roman"/>
          <w:sz w:val="24"/>
        </w:rPr>
        <w:t>ПО ВЫПОЛНЕНИЮ МУНИЦИПАЛЬНОЙ ПРОГРАММЫ</w:t>
      </w:r>
    </w:p>
    <w:p w:rsidR="00460474" w:rsidRPr="000C0CBB" w:rsidRDefault="00460474" w:rsidP="00460474">
      <w:pPr>
        <w:widowControl w:val="0"/>
        <w:autoSpaceDE w:val="0"/>
        <w:autoSpaceDN w:val="0"/>
        <w:adjustRightInd w:val="0"/>
        <w:jc w:val="center"/>
        <w:rPr>
          <w:rFonts w:cs="Times New Roman"/>
          <w:sz w:val="24"/>
        </w:rPr>
      </w:pPr>
      <w:r w:rsidRPr="000C0CBB">
        <w:rPr>
          <w:rFonts w:cs="Times New Roman"/>
          <w:sz w:val="24"/>
        </w:rPr>
        <w:t>"НАИМЕНОВАНИЕ МУНИЦИПАЛЬНОЙ ПРОГРАММЫ"</w:t>
      </w:r>
    </w:p>
    <w:p w:rsidR="007D33D3" w:rsidRPr="000C0CBB" w:rsidRDefault="007D33D3" w:rsidP="00460474">
      <w:pPr>
        <w:widowControl w:val="0"/>
        <w:autoSpaceDE w:val="0"/>
        <w:autoSpaceDN w:val="0"/>
        <w:adjustRightInd w:val="0"/>
        <w:jc w:val="center"/>
        <w:rPr>
          <w:rFonts w:cs="Times New Roman"/>
          <w:sz w:val="24"/>
        </w:rPr>
      </w:pPr>
    </w:p>
    <w:tbl>
      <w:tblPr>
        <w:tblW w:w="1512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720"/>
        <w:gridCol w:w="7054"/>
        <w:gridCol w:w="2126"/>
        <w:gridCol w:w="5220"/>
      </w:tblGrid>
      <w:tr w:rsidR="007D33D3" w:rsidRPr="000C0CBB" w:rsidTr="0062252E">
        <w:trPr>
          <w:trHeight w:val="937"/>
        </w:trPr>
        <w:tc>
          <w:tcPr>
            <w:tcW w:w="720" w:type="dxa"/>
          </w:tcPr>
          <w:p w:rsidR="007D33D3" w:rsidRPr="000C0CBB" w:rsidRDefault="007D33D3" w:rsidP="0062252E">
            <w:pPr>
              <w:suppressAutoHyphens/>
              <w:jc w:val="center"/>
              <w:rPr>
                <w:sz w:val="24"/>
              </w:rPr>
            </w:pPr>
            <w:r w:rsidRPr="000C0CBB">
              <w:rPr>
                <w:sz w:val="24"/>
              </w:rPr>
              <w:t>№</w:t>
            </w:r>
          </w:p>
          <w:p w:rsidR="007D33D3" w:rsidRPr="000C0CBB" w:rsidRDefault="007D33D3" w:rsidP="0062252E">
            <w:pPr>
              <w:suppressAutoHyphens/>
              <w:jc w:val="center"/>
              <w:rPr>
                <w:sz w:val="24"/>
              </w:rPr>
            </w:pPr>
            <w:r w:rsidRPr="000C0CBB">
              <w:rPr>
                <w:sz w:val="24"/>
              </w:rPr>
              <w:t>п/п</w:t>
            </w:r>
          </w:p>
        </w:tc>
        <w:tc>
          <w:tcPr>
            <w:tcW w:w="7054" w:type="dxa"/>
          </w:tcPr>
          <w:p w:rsidR="007D33D3" w:rsidRPr="000C0CBB" w:rsidRDefault="007D33D3" w:rsidP="0062252E">
            <w:pPr>
              <w:suppressAutoHyphens/>
              <w:jc w:val="center"/>
              <w:rPr>
                <w:sz w:val="24"/>
              </w:rPr>
            </w:pPr>
            <w:r w:rsidRPr="000C0CBB">
              <w:rPr>
                <w:sz w:val="24"/>
              </w:rPr>
              <w:t>Наименование мероприятия</w:t>
            </w:r>
          </w:p>
        </w:tc>
        <w:tc>
          <w:tcPr>
            <w:tcW w:w="2126" w:type="dxa"/>
          </w:tcPr>
          <w:p w:rsidR="007D33D3" w:rsidRPr="000C0CBB" w:rsidRDefault="007D33D3" w:rsidP="0062252E">
            <w:pPr>
              <w:suppressAutoHyphens/>
              <w:jc w:val="center"/>
              <w:rPr>
                <w:sz w:val="24"/>
              </w:rPr>
            </w:pPr>
            <w:r w:rsidRPr="000C0CBB">
              <w:rPr>
                <w:sz w:val="24"/>
              </w:rPr>
              <w:t>Срок реализации</w:t>
            </w:r>
          </w:p>
        </w:tc>
        <w:tc>
          <w:tcPr>
            <w:tcW w:w="5220" w:type="dxa"/>
          </w:tcPr>
          <w:p w:rsidR="007D33D3" w:rsidRPr="000C0CBB" w:rsidRDefault="007D33D3" w:rsidP="0062252E">
            <w:pPr>
              <w:suppressAutoHyphens/>
              <w:jc w:val="center"/>
              <w:rPr>
                <w:sz w:val="24"/>
              </w:rPr>
            </w:pPr>
            <w:r w:rsidRPr="000C0CBB">
              <w:rPr>
                <w:sz w:val="24"/>
              </w:rPr>
              <w:t>Непосредственный результат</w:t>
            </w:r>
          </w:p>
        </w:tc>
      </w:tr>
    </w:tbl>
    <w:p w:rsidR="007D33D3" w:rsidRPr="000C0CBB" w:rsidRDefault="007D33D3" w:rsidP="007D33D3">
      <w:pPr>
        <w:suppressAutoHyphens/>
        <w:rPr>
          <w:sz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054"/>
        <w:gridCol w:w="2126"/>
        <w:gridCol w:w="5220"/>
      </w:tblGrid>
      <w:tr w:rsidR="007D33D3" w:rsidRPr="000C0CBB" w:rsidTr="0062252E">
        <w:trPr>
          <w:tblHeader/>
        </w:trPr>
        <w:tc>
          <w:tcPr>
            <w:tcW w:w="720" w:type="dxa"/>
          </w:tcPr>
          <w:p w:rsidR="007D33D3" w:rsidRPr="000C0CBB" w:rsidRDefault="007D33D3" w:rsidP="0062252E">
            <w:pPr>
              <w:suppressAutoHyphens/>
              <w:jc w:val="center"/>
              <w:rPr>
                <w:sz w:val="24"/>
              </w:rPr>
            </w:pPr>
            <w:r w:rsidRPr="000C0CBB">
              <w:rPr>
                <w:sz w:val="24"/>
              </w:rPr>
              <w:t>1</w:t>
            </w:r>
          </w:p>
        </w:tc>
        <w:tc>
          <w:tcPr>
            <w:tcW w:w="7054" w:type="dxa"/>
          </w:tcPr>
          <w:p w:rsidR="007D33D3" w:rsidRPr="000C0CBB" w:rsidRDefault="007D33D3" w:rsidP="0062252E">
            <w:pPr>
              <w:suppressAutoHyphens/>
              <w:ind w:left="-2976" w:firstLine="2976"/>
              <w:jc w:val="center"/>
              <w:rPr>
                <w:sz w:val="24"/>
              </w:rPr>
            </w:pPr>
            <w:r w:rsidRPr="000C0CBB">
              <w:rPr>
                <w:sz w:val="24"/>
              </w:rPr>
              <w:t>2</w:t>
            </w:r>
          </w:p>
        </w:tc>
        <w:tc>
          <w:tcPr>
            <w:tcW w:w="2126" w:type="dxa"/>
          </w:tcPr>
          <w:p w:rsidR="007D33D3" w:rsidRPr="000C0CBB" w:rsidRDefault="007D33D3" w:rsidP="0062252E">
            <w:pPr>
              <w:suppressAutoHyphens/>
              <w:jc w:val="center"/>
              <w:rPr>
                <w:sz w:val="24"/>
              </w:rPr>
            </w:pPr>
            <w:r w:rsidRPr="000C0CBB">
              <w:rPr>
                <w:sz w:val="24"/>
              </w:rPr>
              <w:t>3</w:t>
            </w:r>
          </w:p>
        </w:tc>
        <w:tc>
          <w:tcPr>
            <w:tcW w:w="5220" w:type="dxa"/>
          </w:tcPr>
          <w:p w:rsidR="007D33D3" w:rsidRPr="000C0CBB" w:rsidRDefault="007D33D3" w:rsidP="0062252E">
            <w:pPr>
              <w:suppressAutoHyphens/>
              <w:jc w:val="center"/>
              <w:rPr>
                <w:sz w:val="24"/>
              </w:rPr>
            </w:pPr>
            <w:r w:rsidRPr="000C0CBB">
              <w:rPr>
                <w:sz w:val="24"/>
              </w:rPr>
              <w:t>4</w:t>
            </w:r>
          </w:p>
        </w:tc>
      </w:tr>
      <w:tr w:rsidR="007D33D3" w:rsidRPr="000C0CBB" w:rsidTr="0062252E">
        <w:tc>
          <w:tcPr>
            <w:tcW w:w="720" w:type="dxa"/>
          </w:tcPr>
          <w:p w:rsidR="007D33D3" w:rsidRPr="000C0CBB" w:rsidRDefault="007D33D3" w:rsidP="0062252E">
            <w:pPr>
              <w:suppressAutoHyphens/>
              <w:jc w:val="center"/>
              <w:rPr>
                <w:sz w:val="24"/>
              </w:rPr>
            </w:pPr>
          </w:p>
        </w:tc>
        <w:tc>
          <w:tcPr>
            <w:tcW w:w="7054" w:type="dxa"/>
          </w:tcPr>
          <w:p w:rsidR="007D33D3" w:rsidRPr="000C0CBB" w:rsidRDefault="007D33D3" w:rsidP="0062252E">
            <w:pPr>
              <w:suppressAutoHyphens/>
              <w:jc w:val="both"/>
              <w:rPr>
                <w:sz w:val="24"/>
              </w:rPr>
            </w:pPr>
          </w:p>
        </w:tc>
        <w:tc>
          <w:tcPr>
            <w:tcW w:w="2126" w:type="dxa"/>
          </w:tcPr>
          <w:p w:rsidR="007D33D3" w:rsidRPr="000C0CBB" w:rsidRDefault="007D33D3" w:rsidP="0062252E">
            <w:pPr>
              <w:suppressAutoHyphens/>
              <w:jc w:val="center"/>
              <w:rPr>
                <w:sz w:val="24"/>
              </w:rPr>
            </w:pPr>
          </w:p>
        </w:tc>
        <w:tc>
          <w:tcPr>
            <w:tcW w:w="5220" w:type="dxa"/>
          </w:tcPr>
          <w:p w:rsidR="007D33D3" w:rsidRPr="000C0CBB" w:rsidRDefault="007D33D3" w:rsidP="0062252E">
            <w:pPr>
              <w:suppressAutoHyphens/>
              <w:jc w:val="both"/>
              <w:rPr>
                <w:sz w:val="24"/>
              </w:rPr>
            </w:pPr>
          </w:p>
        </w:tc>
      </w:tr>
    </w:tbl>
    <w:p w:rsidR="007D33D3" w:rsidRPr="000C0CBB" w:rsidRDefault="007D33D3" w:rsidP="00460474">
      <w:pPr>
        <w:widowControl w:val="0"/>
        <w:autoSpaceDE w:val="0"/>
        <w:autoSpaceDN w:val="0"/>
        <w:adjustRightInd w:val="0"/>
        <w:jc w:val="center"/>
        <w:rPr>
          <w:rFonts w:cs="Times New Roman"/>
          <w:sz w:val="24"/>
        </w:rPr>
      </w:pPr>
    </w:p>
    <w:p w:rsidR="000C0CBB" w:rsidRPr="002204DE" w:rsidRDefault="000C0CBB" w:rsidP="000C0CBB">
      <w:pPr>
        <w:spacing w:after="1" w:line="220" w:lineRule="atLeast"/>
        <w:jc w:val="right"/>
        <w:outlineLvl w:val="1"/>
        <w:rPr>
          <w:rFonts w:cs="Times New Roman"/>
          <w:sz w:val="24"/>
        </w:rPr>
      </w:pPr>
      <w:r w:rsidRPr="002204DE">
        <w:rPr>
          <w:rFonts w:cs="Times New Roman"/>
          <w:sz w:val="24"/>
        </w:rPr>
        <w:t xml:space="preserve">Приложение </w:t>
      </w:r>
      <w:r w:rsidR="001507C0">
        <w:rPr>
          <w:rFonts w:cs="Times New Roman"/>
          <w:sz w:val="24"/>
        </w:rPr>
        <w:t>4</w:t>
      </w:r>
    </w:p>
    <w:p w:rsidR="00CE2D4E" w:rsidRPr="002204DE" w:rsidRDefault="00CE2D4E" w:rsidP="00CE2D4E">
      <w:pPr>
        <w:spacing w:after="1" w:line="220" w:lineRule="atLeast"/>
        <w:jc w:val="right"/>
        <w:rPr>
          <w:rFonts w:cs="Times New Roman"/>
          <w:sz w:val="24"/>
        </w:rPr>
      </w:pPr>
      <w:r w:rsidRPr="002204DE">
        <w:rPr>
          <w:rFonts w:cs="Times New Roman"/>
          <w:sz w:val="24"/>
        </w:rPr>
        <w:t>к Порядку</w:t>
      </w:r>
    </w:p>
    <w:p w:rsidR="00CE2D4E" w:rsidRPr="002204DE" w:rsidRDefault="00CE2D4E" w:rsidP="00CE2D4E">
      <w:pPr>
        <w:spacing w:after="1" w:line="220" w:lineRule="atLeast"/>
        <w:jc w:val="right"/>
        <w:rPr>
          <w:rFonts w:cs="Times New Roman"/>
          <w:sz w:val="24"/>
        </w:rPr>
      </w:pPr>
      <w:r w:rsidRPr="002204DE">
        <w:rPr>
          <w:rFonts w:cs="Times New Roman"/>
          <w:sz w:val="24"/>
        </w:rPr>
        <w:t>разработки, реализации и оценки</w:t>
      </w:r>
    </w:p>
    <w:p w:rsidR="00CE2D4E" w:rsidRPr="002204DE" w:rsidRDefault="00CE2D4E" w:rsidP="00CE2D4E">
      <w:pPr>
        <w:spacing w:after="1" w:line="220" w:lineRule="atLeast"/>
        <w:jc w:val="right"/>
        <w:rPr>
          <w:rFonts w:cs="Times New Roman"/>
          <w:sz w:val="24"/>
        </w:rPr>
      </w:pPr>
      <w:r w:rsidRPr="002204DE">
        <w:rPr>
          <w:rFonts w:cs="Times New Roman"/>
          <w:sz w:val="24"/>
        </w:rPr>
        <w:t>эффективности муниципальных программ</w:t>
      </w:r>
    </w:p>
    <w:p w:rsidR="00CE2D4E" w:rsidRDefault="00CE2D4E" w:rsidP="00CE2D4E">
      <w:pPr>
        <w:jc w:val="right"/>
        <w:rPr>
          <w:sz w:val="24"/>
        </w:rPr>
      </w:pPr>
      <w:r w:rsidRPr="001F533D">
        <w:rPr>
          <w:sz w:val="24"/>
        </w:rPr>
        <w:t xml:space="preserve">Администрации сельского поселения </w:t>
      </w:r>
      <w:r w:rsidR="00EE7261">
        <w:rPr>
          <w:sz w:val="24"/>
        </w:rPr>
        <w:t>Подбельск</w:t>
      </w:r>
      <w:r>
        <w:rPr>
          <w:sz w:val="24"/>
        </w:rPr>
        <w:t xml:space="preserve"> </w:t>
      </w:r>
    </w:p>
    <w:p w:rsidR="00CE2D4E" w:rsidRPr="002204DE" w:rsidRDefault="00CE2D4E" w:rsidP="00CE2D4E">
      <w:pPr>
        <w:spacing w:after="1" w:line="220" w:lineRule="atLeast"/>
        <w:jc w:val="right"/>
        <w:rPr>
          <w:rFonts w:cs="Times New Roman"/>
          <w:sz w:val="24"/>
        </w:rPr>
      </w:pPr>
      <w:r w:rsidRPr="002204DE">
        <w:rPr>
          <w:rFonts w:cs="Times New Roman"/>
          <w:sz w:val="24"/>
        </w:rPr>
        <w:t>муниципального района Похвистневский</w:t>
      </w:r>
    </w:p>
    <w:p w:rsidR="00CE2D4E" w:rsidRPr="002204DE" w:rsidRDefault="00CE2D4E" w:rsidP="00CE2D4E">
      <w:pPr>
        <w:spacing w:after="1" w:line="220" w:lineRule="atLeast"/>
        <w:jc w:val="right"/>
        <w:rPr>
          <w:rFonts w:cs="Times New Roman"/>
          <w:sz w:val="24"/>
        </w:rPr>
      </w:pPr>
      <w:r w:rsidRPr="002204DE">
        <w:rPr>
          <w:rFonts w:cs="Times New Roman"/>
          <w:sz w:val="24"/>
        </w:rPr>
        <w:t>Самарской области</w:t>
      </w:r>
    </w:p>
    <w:p w:rsidR="003F0BB5" w:rsidRPr="00772935" w:rsidRDefault="003F0BB5" w:rsidP="003F0BB5">
      <w:pPr>
        <w:widowControl w:val="0"/>
        <w:autoSpaceDE w:val="0"/>
        <w:autoSpaceDN w:val="0"/>
        <w:adjustRightInd w:val="0"/>
        <w:jc w:val="right"/>
        <w:outlineLvl w:val="1"/>
        <w:rPr>
          <w:rFonts w:cs="Times New Roman"/>
          <w:szCs w:val="28"/>
        </w:rPr>
      </w:pPr>
      <w:r w:rsidRPr="00772935">
        <w:rPr>
          <w:rFonts w:cs="Times New Roman"/>
          <w:szCs w:val="28"/>
        </w:rPr>
        <w:t>Форма</w:t>
      </w:r>
    </w:p>
    <w:p w:rsidR="003F0BB5" w:rsidRDefault="003F0BB5" w:rsidP="003F0BB5">
      <w:pPr>
        <w:suppressAutoHyphens/>
        <w:ind w:left="1416" w:firstLine="708"/>
        <w:jc w:val="center"/>
        <w:rPr>
          <w:sz w:val="24"/>
        </w:rPr>
      </w:pPr>
      <w:r w:rsidRPr="00FB7B20">
        <w:rPr>
          <w:sz w:val="24"/>
        </w:rPr>
        <w:t>Объем финансовых ресурсов, необходимых для реализации му</w:t>
      </w:r>
      <w:r>
        <w:rPr>
          <w:sz w:val="24"/>
        </w:rPr>
        <w:t xml:space="preserve">ниципальной программы          </w:t>
      </w:r>
    </w:p>
    <w:p w:rsidR="003F0BB5" w:rsidRPr="00FB7B20" w:rsidRDefault="003F0BB5" w:rsidP="003F0BB5">
      <w:pPr>
        <w:suppressAutoHyphens/>
        <w:ind w:left="1416" w:firstLine="708"/>
        <w:jc w:val="center"/>
        <w:rPr>
          <w:sz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651"/>
        <w:gridCol w:w="1701"/>
        <w:gridCol w:w="1560"/>
        <w:gridCol w:w="1701"/>
        <w:gridCol w:w="1559"/>
        <w:gridCol w:w="1559"/>
      </w:tblGrid>
      <w:tr w:rsidR="003F0BB5" w:rsidRPr="00FB7B20" w:rsidTr="0062252E">
        <w:tc>
          <w:tcPr>
            <w:tcW w:w="828" w:type="dxa"/>
            <w:vMerge w:val="restart"/>
            <w:vAlign w:val="center"/>
          </w:tcPr>
          <w:p w:rsidR="003F0BB5" w:rsidRPr="00FB7B20" w:rsidRDefault="003F0BB5" w:rsidP="0062252E">
            <w:pPr>
              <w:suppressAutoHyphens/>
              <w:jc w:val="center"/>
              <w:rPr>
                <w:sz w:val="24"/>
              </w:rPr>
            </w:pPr>
            <w:r w:rsidRPr="00FB7B20">
              <w:rPr>
                <w:sz w:val="24"/>
              </w:rPr>
              <w:t>п/п</w:t>
            </w:r>
          </w:p>
        </w:tc>
        <w:tc>
          <w:tcPr>
            <w:tcW w:w="6651" w:type="dxa"/>
            <w:vMerge w:val="restart"/>
            <w:vAlign w:val="center"/>
          </w:tcPr>
          <w:p w:rsidR="003F0BB5" w:rsidRPr="00FB7B20" w:rsidRDefault="003F0BB5" w:rsidP="0062252E">
            <w:pPr>
              <w:suppressAutoHyphens/>
              <w:jc w:val="center"/>
              <w:rPr>
                <w:sz w:val="24"/>
              </w:rPr>
            </w:pPr>
            <w:r w:rsidRPr="00FB7B20">
              <w:rPr>
                <w:sz w:val="24"/>
              </w:rPr>
              <w:t>Направления финансирования</w:t>
            </w:r>
          </w:p>
        </w:tc>
        <w:tc>
          <w:tcPr>
            <w:tcW w:w="8080" w:type="dxa"/>
            <w:gridSpan w:val="5"/>
          </w:tcPr>
          <w:p w:rsidR="003F0BB5" w:rsidRPr="00FB7B20" w:rsidRDefault="003F0BB5" w:rsidP="0062252E">
            <w:pPr>
              <w:suppressAutoHyphens/>
              <w:jc w:val="center"/>
              <w:rPr>
                <w:sz w:val="24"/>
              </w:rPr>
            </w:pPr>
            <w:r w:rsidRPr="00FB7B20">
              <w:rPr>
                <w:sz w:val="24"/>
              </w:rPr>
              <w:t>Предполагаемы объемы финансирования Программы, в том числе по годам</w:t>
            </w:r>
          </w:p>
        </w:tc>
      </w:tr>
      <w:tr w:rsidR="003F0BB5" w:rsidRPr="00FB7B20" w:rsidTr="0062252E">
        <w:tc>
          <w:tcPr>
            <w:tcW w:w="828" w:type="dxa"/>
            <w:vMerge/>
          </w:tcPr>
          <w:p w:rsidR="003F0BB5" w:rsidRPr="00FB7B20" w:rsidRDefault="003F0BB5" w:rsidP="0062252E">
            <w:pPr>
              <w:suppressAutoHyphens/>
              <w:jc w:val="center"/>
              <w:rPr>
                <w:sz w:val="24"/>
              </w:rPr>
            </w:pPr>
          </w:p>
        </w:tc>
        <w:tc>
          <w:tcPr>
            <w:tcW w:w="6651" w:type="dxa"/>
            <w:vMerge/>
          </w:tcPr>
          <w:p w:rsidR="003F0BB5" w:rsidRPr="00FB7B20" w:rsidRDefault="003F0BB5" w:rsidP="0062252E">
            <w:pPr>
              <w:suppressAutoHyphens/>
              <w:jc w:val="center"/>
              <w:rPr>
                <w:sz w:val="24"/>
              </w:rPr>
            </w:pPr>
          </w:p>
        </w:tc>
        <w:tc>
          <w:tcPr>
            <w:tcW w:w="1701" w:type="dxa"/>
          </w:tcPr>
          <w:p w:rsidR="003F0BB5" w:rsidRPr="00FB7B20" w:rsidRDefault="003F0BB5" w:rsidP="0062252E">
            <w:pPr>
              <w:suppressAutoHyphens/>
              <w:jc w:val="center"/>
              <w:rPr>
                <w:sz w:val="24"/>
              </w:rPr>
            </w:pPr>
            <w:r>
              <w:rPr>
                <w:sz w:val="24"/>
              </w:rPr>
              <w:t>201_</w:t>
            </w:r>
          </w:p>
        </w:tc>
        <w:tc>
          <w:tcPr>
            <w:tcW w:w="1560" w:type="dxa"/>
          </w:tcPr>
          <w:p w:rsidR="003F0BB5" w:rsidRPr="00FB7B20" w:rsidRDefault="003F0BB5" w:rsidP="0062252E">
            <w:pPr>
              <w:suppressAutoHyphens/>
              <w:jc w:val="center"/>
              <w:rPr>
                <w:sz w:val="24"/>
              </w:rPr>
            </w:pPr>
            <w:r>
              <w:rPr>
                <w:sz w:val="24"/>
              </w:rPr>
              <w:t>202_</w:t>
            </w:r>
          </w:p>
        </w:tc>
        <w:tc>
          <w:tcPr>
            <w:tcW w:w="1701" w:type="dxa"/>
          </w:tcPr>
          <w:p w:rsidR="003F0BB5" w:rsidRDefault="003F0BB5">
            <w:r w:rsidRPr="00C5575A">
              <w:rPr>
                <w:sz w:val="24"/>
              </w:rPr>
              <w:t>202_</w:t>
            </w:r>
          </w:p>
        </w:tc>
        <w:tc>
          <w:tcPr>
            <w:tcW w:w="1559" w:type="dxa"/>
          </w:tcPr>
          <w:p w:rsidR="003F0BB5" w:rsidRDefault="003F0BB5">
            <w:r w:rsidRPr="00C5575A">
              <w:rPr>
                <w:sz w:val="24"/>
              </w:rPr>
              <w:t>202_</w:t>
            </w:r>
          </w:p>
        </w:tc>
        <w:tc>
          <w:tcPr>
            <w:tcW w:w="1559" w:type="dxa"/>
          </w:tcPr>
          <w:p w:rsidR="003F0BB5" w:rsidRDefault="003F0BB5">
            <w:r w:rsidRPr="00C5575A">
              <w:rPr>
                <w:sz w:val="24"/>
              </w:rPr>
              <w:t>202_</w:t>
            </w:r>
          </w:p>
        </w:tc>
      </w:tr>
      <w:tr w:rsidR="003F0BB5" w:rsidRPr="00FB7B20" w:rsidTr="0062252E">
        <w:tc>
          <w:tcPr>
            <w:tcW w:w="828" w:type="dxa"/>
          </w:tcPr>
          <w:p w:rsidR="003F0BB5" w:rsidRPr="00FB7B20" w:rsidRDefault="003F0BB5" w:rsidP="0062252E">
            <w:pPr>
              <w:suppressAutoHyphens/>
              <w:jc w:val="center"/>
              <w:rPr>
                <w:sz w:val="24"/>
              </w:rPr>
            </w:pPr>
            <w:r w:rsidRPr="00FB7B20">
              <w:rPr>
                <w:sz w:val="24"/>
              </w:rPr>
              <w:t>1</w:t>
            </w:r>
          </w:p>
        </w:tc>
        <w:tc>
          <w:tcPr>
            <w:tcW w:w="6651" w:type="dxa"/>
          </w:tcPr>
          <w:p w:rsidR="003F0BB5" w:rsidRPr="00FB7B20" w:rsidRDefault="003F0BB5" w:rsidP="0062252E">
            <w:pPr>
              <w:suppressAutoHyphens/>
              <w:jc w:val="center"/>
              <w:rPr>
                <w:sz w:val="24"/>
              </w:rPr>
            </w:pPr>
            <w:r w:rsidRPr="00FB7B20">
              <w:rPr>
                <w:sz w:val="24"/>
              </w:rPr>
              <w:t>2</w:t>
            </w:r>
          </w:p>
        </w:tc>
        <w:tc>
          <w:tcPr>
            <w:tcW w:w="1701" w:type="dxa"/>
          </w:tcPr>
          <w:p w:rsidR="003F0BB5" w:rsidRPr="00FB7B20" w:rsidRDefault="003F0BB5" w:rsidP="0062252E">
            <w:pPr>
              <w:suppressAutoHyphens/>
              <w:jc w:val="center"/>
              <w:rPr>
                <w:sz w:val="24"/>
              </w:rPr>
            </w:pPr>
          </w:p>
        </w:tc>
        <w:tc>
          <w:tcPr>
            <w:tcW w:w="1560" w:type="dxa"/>
          </w:tcPr>
          <w:p w:rsidR="003F0BB5" w:rsidRPr="00FB7B20" w:rsidRDefault="003F0BB5" w:rsidP="0062252E">
            <w:pPr>
              <w:suppressAutoHyphens/>
              <w:jc w:val="center"/>
              <w:rPr>
                <w:sz w:val="24"/>
              </w:rPr>
            </w:pPr>
          </w:p>
        </w:tc>
        <w:tc>
          <w:tcPr>
            <w:tcW w:w="1701"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r>
      <w:tr w:rsidR="003F0BB5" w:rsidRPr="00FB7B20" w:rsidTr="0062252E">
        <w:tc>
          <w:tcPr>
            <w:tcW w:w="828" w:type="dxa"/>
          </w:tcPr>
          <w:p w:rsidR="003F0BB5" w:rsidRPr="00FB7B20" w:rsidRDefault="003F0BB5" w:rsidP="0062252E">
            <w:pPr>
              <w:suppressAutoHyphens/>
              <w:jc w:val="center"/>
              <w:rPr>
                <w:b/>
                <w:sz w:val="24"/>
              </w:rPr>
            </w:pPr>
            <w:r w:rsidRPr="00FB7B20">
              <w:rPr>
                <w:b/>
                <w:sz w:val="24"/>
              </w:rPr>
              <w:t>1</w:t>
            </w:r>
          </w:p>
        </w:tc>
        <w:tc>
          <w:tcPr>
            <w:tcW w:w="6651" w:type="dxa"/>
          </w:tcPr>
          <w:p w:rsidR="003F0BB5" w:rsidRPr="00FB7B20" w:rsidRDefault="003F0BB5" w:rsidP="0062252E">
            <w:pPr>
              <w:suppressAutoHyphens/>
              <w:jc w:val="both"/>
              <w:rPr>
                <w:b/>
                <w:sz w:val="24"/>
              </w:rPr>
            </w:pPr>
            <w:r w:rsidRPr="00FB7B20">
              <w:rPr>
                <w:b/>
                <w:sz w:val="24"/>
              </w:rPr>
              <w:t>Всего на реализацию программы, в т.ч.</w:t>
            </w:r>
          </w:p>
        </w:tc>
        <w:tc>
          <w:tcPr>
            <w:tcW w:w="1701" w:type="dxa"/>
            <w:vAlign w:val="center"/>
          </w:tcPr>
          <w:p w:rsidR="003F0BB5" w:rsidRPr="00FB7B20" w:rsidRDefault="003F0BB5" w:rsidP="0062252E">
            <w:pPr>
              <w:suppressAutoHyphens/>
              <w:jc w:val="center"/>
              <w:rPr>
                <w:b/>
                <w:sz w:val="24"/>
              </w:rPr>
            </w:pPr>
          </w:p>
        </w:tc>
        <w:tc>
          <w:tcPr>
            <w:tcW w:w="1560" w:type="dxa"/>
            <w:vAlign w:val="center"/>
          </w:tcPr>
          <w:p w:rsidR="003F0BB5" w:rsidRPr="00FB7B20" w:rsidRDefault="003F0BB5" w:rsidP="0062252E">
            <w:pPr>
              <w:suppressAutoHyphens/>
              <w:jc w:val="center"/>
              <w:rPr>
                <w:b/>
                <w:sz w:val="24"/>
              </w:rPr>
            </w:pPr>
          </w:p>
        </w:tc>
        <w:tc>
          <w:tcPr>
            <w:tcW w:w="1701" w:type="dxa"/>
            <w:vAlign w:val="center"/>
          </w:tcPr>
          <w:p w:rsidR="003F0BB5" w:rsidRPr="00FB7B20" w:rsidRDefault="003F0BB5" w:rsidP="0062252E">
            <w:pPr>
              <w:suppressAutoHyphens/>
              <w:jc w:val="center"/>
              <w:rPr>
                <w:b/>
                <w:sz w:val="24"/>
              </w:rPr>
            </w:pPr>
          </w:p>
        </w:tc>
        <w:tc>
          <w:tcPr>
            <w:tcW w:w="1559" w:type="dxa"/>
            <w:vAlign w:val="center"/>
          </w:tcPr>
          <w:p w:rsidR="003F0BB5" w:rsidRPr="00FB7B20" w:rsidRDefault="003F0BB5" w:rsidP="0062252E">
            <w:pPr>
              <w:suppressAutoHyphens/>
              <w:jc w:val="center"/>
              <w:rPr>
                <w:b/>
                <w:sz w:val="24"/>
              </w:rPr>
            </w:pPr>
          </w:p>
        </w:tc>
        <w:tc>
          <w:tcPr>
            <w:tcW w:w="1559" w:type="dxa"/>
            <w:vAlign w:val="center"/>
          </w:tcPr>
          <w:p w:rsidR="003F0BB5" w:rsidRPr="00FB7B20" w:rsidRDefault="003F0BB5" w:rsidP="0062252E">
            <w:pPr>
              <w:suppressAutoHyphens/>
              <w:jc w:val="center"/>
              <w:rPr>
                <w:b/>
                <w:sz w:val="24"/>
              </w:rPr>
            </w:pPr>
          </w:p>
        </w:tc>
      </w:tr>
      <w:tr w:rsidR="003F0BB5" w:rsidRPr="00FB7B20" w:rsidTr="0062252E">
        <w:tc>
          <w:tcPr>
            <w:tcW w:w="828" w:type="dxa"/>
          </w:tcPr>
          <w:p w:rsidR="003F0BB5" w:rsidRPr="00FB7B20" w:rsidRDefault="003F0BB5" w:rsidP="0062252E">
            <w:pPr>
              <w:suppressAutoHyphens/>
              <w:jc w:val="center"/>
              <w:rPr>
                <w:sz w:val="24"/>
              </w:rPr>
            </w:pPr>
          </w:p>
        </w:tc>
        <w:tc>
          <w:tcPr>
            <w:tcW w:w="6651" w:type="dxa"/>
          </w:tcPr>
          <w:p w:rsidR="003F0BB5" w:rsidRPr="00FB7B20" w:rsidRDefault="003F0BB5" w:rsidP="0062252E">
            <w:pPr>
              <w:suppressAutoHyphens/>
              <w:jc w:val="both"/>
              <w:rPr>
                <w:sz w:val="24"/>
              </w:rPr>
            </w:pPr>
            <w:r w:rsidRPr="00FB7B20">
              <w:rPr>
                <w:sz w:val="24"/>
              </w:rPr>
              <w:t>- областной бюджет</w:t>
            </w:r>
          </w:p>
        </w:tc>
        <w:tc>
          <w:tcPr>
            <w:tcW w:w="1701" w:type="dxa"/>
          </w:tcPr>
          <w:p w:rsidR="003F0BB5" w:rsidRPr="00FB7B20" w:rsidRDefault="003F0BB5" w:rsidP="0062252E">
            <w:pPr>
              <w:suppressAutoHyphens/>
              <w:jc w:val="center"/>
              <w:rPr>
                <w:sz w:val="24"/>
              </w:rPr>
            </w:pPr>
          </w:p>
        </w:tc>
        <w:tc>
          <w:tcPr>
            <w:tcW w:w="1560" w:type="dxa"/>
          </w:tcPr>
          <w:p w:rsidR="003F0BB5" w:rsidRPr="00FB7B20" w:rsidRDefault="003F0BB5" w:rsidP="0062252E">
            <w:pPr>
              <w:suppressAutoHyphens/>
              <w:jc w:val="center"/>
              <w:rPr>
                <w:sz w:val="24"/>
              </w:rPr>
            </w:pPr>
          </w:p>
        </w:tc>
        <w:tc>
          <w:tcPr>
            <w:tcW w:w="1701"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r>
      <w:tr w:rsidR="003F0BB5" w:rsidRPr="00FB7B20" w:rsidTr="0062252E">
        <w:tc>
          <w:tcPr>
            <w:tcW w:w="828" w:type="dxa"/>
          </w:tcPr>
          <w:p w:rsidR="003F0BB5" w:rsidRPr="00FB7B20" w:rsidRDefault="003F0BB5" w:rsidP="0062252E">
            <w:pPr>
              <w:suppressAutoHyphens/>
              <w:jc w:val="center"/>
              <w:rPr>
                <w:sz w:val="24"/>
              </w:rPr>
            </w:pPr>
          </w:p>
        </w:tc>
        <w:tc>
          <w:tcPr>
            <w:tcW w:w="6651" w:type="dxa"/>
          </w:tcPr>
          <w:p w:rsidR="003F0BB5" w:rsidRPr="00FB7B20" w:rsidRDefault="003F0BB5" w:rsidP="0062252E">
            <w:pPr>
              <w:suppressAutoHyphens/>
              <w:jc w:val="both"/>
              <w:rPr>
                <w:sz w:val="24"/>
              </w:rPr>
            </w:pPr>
            <w:r w:rsidRPr="00FB7B20">
              <w:rPr>
                <w:sz w:val="24"/>
              </w:rPr>
              <w:t xml:space="preserve">- бюджет </w:t>
            </w:r>
            <w:r w:rsidR="008A63D0">
              <w:rPr>
                <w:sz w:val="24"/>
              </w:rPr>
              <w:t>сельского поселения</w:t>
            </w:r>
          </w:p>
        </w:tc>
        <w:tc>
          <w:tcPr>
            <w:tcW w:w="1701" w:type="dxa"/>
            <w:vAlign w:val="center"/>
          </w:tcPr>
          <w:p w:rsidR="003F0BB5" w:rsidRPr="00FB7B20" w:rsidRDefault="003F0BB5" w:rsidP="0062252E">
            <w:pPr>
              <w:suppressAutoHyphens/>
              <w:jc w:val="center"/>
              <w:rPr>
                <w:sz w:val="24"/>
              </w:rPr>
            </w:pPr>
          </w:p>
        </w:tc>
        <w:tc>
          <w:tcPr>
            <w:tcW w:w="1560" w:type="dxa"/>
            <w:vAlign w:val="center"/>
          </w:tcPr>
          <w:p w:rsidR="003F0BB5" w:rsidRPr="00FB7B20" w:rsidRDefault="003F0BB5" w:rsidP="0062252E">
            <w:pPr>
              <w:suppressAutoHyphens/>
              <w:jc w:val="center"/>
              <w:rPr>
                <w:sz w:val="24"/>
              </w:rPr>
            </w:pPr>
          </w:p>
        </w:tc>
        <w:tc>
          <w:tcPr>
            <w:tcW w:w="1701" w:type="dxa"/>
            <w:vAlign w:val="center"/>
          </w:tcPr>
          <w:p w:rsidR="003F0BB5" w:rsidRPr="00FB7B20" w:rsidRDefault="003F0BB5" w:rsidP="0062252E">
            <w:pPr>
              <w:suppressAutoHyphens/>
              <w:jc w:val="center"/>
              <w:rPr>
                <w:sz w:val="24"/>
              </w:rPr>
            </w:pPr>
          </w:p>
        </w:tc>
        <w:tc>
          <w:tcPr>
            <w:tcW w:w="1559" w:type="dxa"/>
            <w:vAlign w:val="center"/>
          </w:tcPr>
          <w:p w:rsidR="003F0BB5" w:rsidRPr="00FB7B20" w:rsidRDefault="003F0BB5" w:rsidP="0062252E">
            <w:pPr>
              <w:suppressAutoHyphens/>
              <w:jc w:val="center"/>
              <w:rPr>
                <w:sz w:val="24"/>
              </w:rPr>
            </w:pPr>
          </w:p>
        </w:tc>
        <w:tc>
          <w:tcPr>
            <w:tcW w:w="1559" w:type="dxa"/>
            <w:vAlign w:val="center"/>
          </w:tcPr>
          <w:p w:rsidR="003F0BB5" w:rsidRPr="00FB7B20" w:rsidRDefault="003F0BB5" w:rsidP="0062252E">
            <w:pPr>
              <w:suppressAutoHyphens/>
              <w:jc w:val="center"/>
              <w:rPr>
                <w:sz w:val="24"/>
              </w:rPr>
            </w:pPr>
          </w:p>
        </w:tc>
      </w:tr>
      <w:tr w:rsidR="003F0BB5" w:rsidRPr="00FB7B20" w:rsidTr="0062252E">
        <w:tc>
          <w:tcPr>
            <w:tcW w:w="828" w:type="dxa"/>
          </w:tcPr>
          <w:p w:rsidR="003F0BB5" w:rsidRPr="00FB7B20" w:rsidRDefault="003F0BB5" w:rsidP="0062252E">
            <w:pPr>
              <w:suppressAutoHyphens/>
              <w:jc w:val="center"/>
              <w:rPr>
                <w:b/>
                <w:sz w:val="24"/>
              </w:rPr>
            </w:pPr>
          </w:p>
        </w:tc>
        <w:tc>
          <w:tcPr>
            <w:tcW w:w="6651" w:type="dxa"/>
          </w:tcPr>
          <w:p w:rsidR="003F0BB5" w:rsidRPr="003F0BB5" w:rsidRDefault="003F0BB5" w:rsidP="0062252E">
            <w:pPr>
              <w:suppressAutoHyphens/>
              <w:jc w:val="both"/>
              <w:rPr>
                <w:sz w:val="24"/>
              </w:rPr>
            </w:pPr>
            <w:r w:rsidRPr="003F0BB5">
              <w:rPr>
                <w:sz w:val="24"/>
              </w:rPr>
              <w:t>- внебюджетные источники</w:t>
            </w:r>
          </w:p>
        </w:tc>
        <w:tc>
          <w:tcPr>
            <w:tcW w:w="1701" w:type="dxa"/>
            <w:vAlign w:val="center"/>
          </w:tcPr>
          <w:p w:rsidR="003F0BB5" w:rsidRPr="00FB7B20" w:rsidRDefault="003F0BB5" w:rsidP="0062252E">
            <w:pPr>
              <w:suppressAutoHyphens/>
              <w:jc w:val="center"/>
              <w:rPr>
                <w:b/>
                <w:sz w:val="24"/>
              </w:rPr>
            </w:pPr>
          </w:p>
        </w:tc>
        <w:tc>
          <w:tcPr>
            <w:tcW w:w="1560" w:type="dxa"/>
            <w:vAlign w:val="center"/>
          </w:tcPr>
          <w:p w:rsidR="003F0BB5" w:rsidRPr="00FB7B20" w:rsidRDefault="003F0BB5" w:rsidP="0062252E">
            <w:pPr>
              <w:suppressAutoHyphens/>
              <w:jc w:val="center"/>
              <w:rPr>
                <w:b/>
                <w:sz w:val="24"/>
              </w:rPr>
            </w:pPr>
          </w:p>
        </w:tc>
        <w:tc>
          <w:tcPr>
            <w:tcW w:w="1701" w:type="dxa"/>
            <w:vAlign w:val="center"/>
          </w:tcPr>
          <w:p w:rsidR="003F0BB5" w:rsidRPr="00FB7B20" w:rsidRDefault="003F0BB5" w:rsidP="0062252E">
            <w:pPr>
              <w:suppressAutoHyphens/>
              <w:jc w:val="center"/>
              <w:rPr>
                <w:b/>
                <w:sz w:val="24"/>
              </w:rPr>
            </w:pPr>
          </w:p>
        </w:tc>
        <w:tc>
          <w:tcPr>
            <w:tcW w:w="1559" w:type="dxa"/>
          </w:tcPr>
          <w:p w:rsidR="003F0BB5" w:rsidRPr="00FB7B20" w:rsidRDefault="003F0BB5" w:rsidP="0062252E">
            <w:pPr>
              <w:suppressAutoHyphens/>
              <w:jc w:val="center"/>
              <w:rPr>
                <w:b/>
                <w:sz w:val="24"/>
              </w:rPr>
            </w:pPr>
          </w:p>
        </w:tc>
        <w:tc>
          <w:tcPr>
            <w:tcW w:w="1559" w:type="dxa"/>
          </w:tcPr>
          <w:p w:rsidR="003F0BB5" w:rsidRPr="00FB7B20" w:rsidRDefault="003F0BB5" w:rsidP="0062252E">
            <w:pPr>
              <w:suppressAutoHyphens/>
              <w:jc w:val="center"/>
              <w:rPr>
                <w:b/>
                <w:sz w:val="24"/>
              </w:rPr>
            </w:pPr>
          </w:p>
        </w:tc>
      </w:tr>
      <w:tr w:rsidR="003F0BB5" w:rsidRPr="00FB7B20" w:rsidTr="0062252E">
        <w:tc>
          <w:tcPr>
            <w:tcW w:w="828" w:type="dxa"/>
          </w:tcPr>
          <w:p w:rsidR="003F0BB5" w:rsidRPr="00FB7B20" w:rsidRDefault="003F0BB5" w:rsidP="0062252E">
            <w:pPr>
              <w:suppressAutoHyphens/>
              <w:jc w:val="center"/>
              <w:rPr>
                <w:sz w:val="24"/>
              </w:rPr>
            </w:pPr>
            <w:r w:rsidRPr="00FB7B20">
              <w:rPr>
                <w:sz w:val="24"/>
              </w:rPr>
              <w:t>1.1</w:t>
            </w:r>
          </w:p>
        </w:tc>
        <w:tc>
          <w:tcPr>
            <w:tcW w:w="6651" w:type="dxa"/>
          </w:tcPr>
          <w:p w:rsidR="003F0BB5" w:rsidRPr="00FB7B20" w:rsidRDefault="003F0BB5" w:rsidP="003F0BB5">
            <w:pPr>
              <w:pStyle w:val="ConsPlusCell"/>
              <w:tabs>
                <w:tab w:val="left" w:pos="3075"/>
              </w:tabs>
              <w:jc w:val="both"/>
              <w:rPr>
                <w:rFonts w:ascii="Times New Roman" w:hAnsi="Times New Roman" w:cs="Times New Roman"/>
                <w:sz w:val="24"/>
                <w:szCs w:val="24"/>
              </w:rPr>
            </w:pPr>
            <w:r w:rsidRPr="00FB7B20">
              <w:rPr>
                <w:rFonts w:ascii="Times New Roman" w:hAnsi="Times New Roman" w:cs="Times New Roman"/>
                <w:sz w:val="24"/>
                <w:szCs w:val="24"/>
              </w:rPr>
              <w:t xml:space="preserve">Подпрограмма </w:t>
            </w:r>
            <w:r>
              <w:rPr>
                <w:rFonts w:ascii="Times New Roman" w:hAnsi="Times New Roman" w:cs="Times New Roman"/>
                <w:sz w:val="24"/>
                <w:szCs w:val="24"/>
              </w:rPr>
              <w:t>…</w:t>
            </w:r>
          </w:p>
        </w:tc>
        <w:tc>
          <w:tcPr>
            <w:tcW w:w="1701" w:type="dxa"/>
          </w:tcPr>
          <w:p w:rsidR="003F0BB5" w:rsidRPr="00FB7B20" w:rsidRDefault="003F0BB5" w:rsidP="0062252E">
            <w:pPr>
              <w:suppressAutoHyphens/>
              <w:jc w:val="center"/>
              <w:rPr>
                <w:sz w:val="24"/>
              </w:rPr>
            </w:pPr>
          </w:p>
        </w:tc>
        <w:tc>
          <w:tcPr>
            <w:tcW w:w="1560" w:type="dxa"/>
          </w:tcPr>
          <w:p w:rsidR="003F0BB5" w:rsidRPr="00FB7B20" w:rsidRDefault="003F0BB5" w:rsidP="0062252E">
            <w:pPr>
              <w:jc w:val="center"/>
              <w:rPr>
                <w:sz w:val="24"/>
              </w:rPr>
            </w:pPr>
          </w:p>
        </w:tc>
        <w:tc>
          <w:tcPr>
            <w:tcW w:w="1701" w:type="dxa"/>
          </w:tcPr>
          <w:p w:rsidR="003F0BB5" w:rsidRPr="00FB7B20" w:rsidRDefault="003F0BB5" w:rsidP="0062252E">
            <w:pPr>
              <w:jc w:val="center"/>
              <w:rPr>
                <w:sz w:val="24"/>
              </w:rPr>
            </w:pPr>
          </w:p>
        </w:tc>
        <w:tc>
          <w:tcPr>
            <w:tcW w:w="1559" w:type="dxa"/>
          </w:tcPr>
          <w:p w:rsidR="003F0BB5" w:rsidRPr="00FB7B20" w:rsidRDefault="003F0BB5" w:rsidP="0062252E">
            <w:pPr>
              <w:jc w:val="center"/>
              <w:rPr>
                <w:sz w:val="24"/>
              </w:rPr>
            </w:pPr>
          </w:p>
        </w:tc>
        <w:tc>
          <w:tcPr>
            <w:tcW w:w="1559" w:type="dxa"/>
          </w:tcPr>
          <w:p w:rsidR="003F0BB5" w:rsidRPr="00FB7B20" w:rsidRDefault="003F0BB5" w:rsidP="0062252E">
            <w:pPr>
              <w:jc w:val="center"/>
              <w:rPr>
                <w:sz w:val="24"/>
              </w:rPr>
            </w:pPr>
          </w:p>
        </w:tc>
      </w:tr>
      <w:tr w:rsidR="003F0BB5" w:rsidRPr="00FB7B20" w:rsidTr="0062252E">
        <w:tc>
          <w:tcPr>
            <w:tcW w:w="828" w:type="dxa"/>
          </w:tcPr>
          <w:p w:rsidR="003F0BB5" w:rsidRPr="00FB7B20" w:rsidRDefault="003F0BB5" w:rsidP="0062252E">
            <w:pPr>
              <w:suppressAutoHyphens/>
              <w:jc w:val="center"/>
              <w:rPr>
                <w:sz w:val="24"/>
              </w:rPr>
            </w:pPr>
            <w:r w:rsidRPr="00FB7B20">
              <w:rPr>
                <w:sz w:val="24"/>
              </w:rPr>
              <w:t>1.2</w:t>
            </w:r>
          </w:p>
        </w:tc>
        <w:tc>
          <w:tcPr>
            <w:tcW w:w="6651" w:type="dxa"/>
          </w:tcPr>
          <w:p w:rsidR="003F0BB5" w:rsidRPr="00FB7B20" w:rsidRDefault="003F0BB5" w:rsidP="003F0BB5">
            <w:pPr>
              <w:suppressAutoHyphens/>
              <w:jc w:val="both"/>
              <w:rPr>
                <w:sz w:val="24"/>
              </w:rPr>
            </w:pPr>
            <w:r w:rsidRPr="00FB7B20">
              <w:rPr>
                <w:sz w:val="24"/>
              </w:rPr>
              <w:t xml:space="preserve">Подпрограмма </w:t>
            </w:r>
            <w:r>
              <w:rPr>
                <w:sz w:val="24"/>
              </w:rPr>
              <w:t>…..</w:t>
            </w:r>
          </w:p>
        </w:tc>
        <w:tc>
          <w:tcPr>
            <w:tcW w:w="1701" w:type="dxa"/>
          </w:tcPr>
          <w:p w:rsidR="003F0BB5" w:rsidRPr="00FB7B20" w:rsidRDefault="003F0BB5" w:rsidP="0062252E">
            <w:pPr>
              <w:suppressAutoHyphens/>
              <w:jc w:val="center"/>
              <w:rPr>
                <w:sz w:val="24"/>
              </w:rPr>
            </w:pPr>
          </w:p>
        </w:tc>
        <w:tc>
          <w:tcPr>
            <w:tcW w:w="1560" w:type="dxa"/>
          </w:tcPr>
          <w:p w:rsidR="003F0BB5" w:rsidRPr="00FB7B20" w:rsidRDefault="003F0BB5" w:rsidP="0062252E">
            <w:pPr>
              <w:suppressAutoHyphens/>
              <w:jc w:val="center"/>
              <w:rPr>
                <w:sz w:val="24"/>
              </w:rPr>
            </w:pPr>
          </w:p>
        </w:tc>
        <w:tc>
          <w:tcPr>
            <w:tcW w:w="1701"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r>
    </w:tbl>
    <w:p w:rsidR="004E1D1E" w:rsidRPr="004E1D1E" w:rsidRDefault="004E1D1E" w:rsidP="004E1D1E">
      <w:pPr>
        <w:rPr>
          <w:rFonts w:cs="Times New Roman"/>
          <w:sz w:val="20"/>
          <w:szCs w:val="20"/>
        </w:rPr>
        <w:sectPr w:rsidR="004E1D1E" w:rsidRPr="004E1D1E" w:rsidSect="006405B0">
          <w:pgSz w:w="16838" w:h="11905" w:orient="landscape"/>
          <w:pgMar w:top="340" w:right="1134" w:bottom="340" w:left="1134" w:header="0" w:footer="0" w:gutter="0"/>
          <w:cols w:space="720"/>
        </w:sectPr>
      </w:pPr>
    </w:p>
    <w:p w:rsidR="004E1D1E" w:rsidRPr="004E1D1E" w:rsidRDefault="004E1D1E" w:rsidP="004E1D1E">
      <w:pPr>
        <w:spacing w:after="1" w:line="220" w:lineRule="atLeast"/>
        <w:jc w:val="both"/>
        <w:rPr>
          <w:rFonts w:cs="Times New Roman"/>
          <w:sz w:val="20"/>
          <w:szCs w:val="20"/>
        </w:rPr>
      </w:pPr>
    </w:p>
    <w:sectPr w:rsidR="004E1D1E" w:rsidRPr="004E1D1E" w:rsidSect="00865883">
      <w:pgSz w:w="11906" w:h="16838"/>
      <w:pgMar w:top="567"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00D" w:rsidRDefault="00B7600D" w:rsidP="00E14302">
      <w:r>
        <w:separator/>
      </w:r>
    </w:p>
  </w:endnote>
  <w:endnote w:type="continuationSeparator" w:id="0">
    <w:p w:rsidR="00B7600D" w:rsidRDefault="00B7600D" w:rsidP="00E14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22" w:rsidRDefault="00E33ABB">
    <w:pPr>
      <w:pStyle w:val="a9"/>
      <w:jc w:val="right"/>
    </w:pPr>
    <w:fldSimple w:instr="PAGE   \* MERGEFORMAT">
      <w:r w:rsidR="003228EA">
        <w:rPr>
          <w:noProof/>
        </w:rPr>
        <w:t>1</w:t>
      </w:r>
    </w:fldSimple>
  </w:p>
  <w:p w:rsidR="00672322" w:rsidRDefault="006723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00D" w:rsidRDefault="00B7600D" w:rsidP="00E14302">
      <w:r>
        <w:separator/>
      </w:r>
    </w:p>
  </w:footnote>
  <w:footnote w:type="continuationSeparator" w:id="0">
    <w:p w:rsidR="00B7600D" w:rsidRDefault="00B7600D" w:rsidP="00E14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674"/>
    <w:multiLevelType w:val="multilevel"/>
    <w:tmpl w:val="B2C4A7EA"/>
    <w:lvl w:ilvl="0">
      <w:start w:val="1"/>
      <w:numFmt w:val="decimal"/>
      <w:lvlText w:val="%1."/>
      <w:lvlJc w:val="left"/>
      <w:pPr>
        <w:ind w:left="928" w:hanging="360"/>
      </w:pPr>
      <w:rPr>
        <w:rFonts w:ascii="Times New Roman" w:hAnsi="Times New Roman" w:cs="Times New Roman" w:hint="default"/>
        <w:b w:val="0"/>
        <w:i w:val="0"/>
        <w:sz w:val="28"/>
        <w:szCs w:val="28"/>
      </w:rPr>
    </w:lvl>
    <w:lvl w:ilvl="1">
      <w:start w:val="1"/>
      <w:numFmt w:val="decimal"/>
      <w:lvlText w:val="%1.%2."/>
      <w:lvlJc w:val="left"/>
      <w:pPr>
        <w:ind w:left="972"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1">
    <w:nsid w:val="1F8609C1"/>
    <w:multiLevelType w:val="hybridMultilevel"/>
    <w:tmpl w:val="A684AE08"/>
    <w:lvl w:ilvl="0" w:tplc="1CDCA0DA">
      <w:start w:val="1"/>
      <w:numFmt w:val="upperRoman"/>
      <w:pStyle w:val="1"/>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A6BFA"/>
    <w:multiLevelType w:val="hybridMultilevel"/>
    <w:tmpl w:val="B0729168"/>
    <w:lvl w:ilvl="0" w:tplc="3FB427A8">
      <w:start w:val="1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27411909"/>
    <w:multiLevelType w:val="multilevel"/>
    <w:tmpl w:val="3306FE00"/>
    <w:lvl w:ilvl="0">
      <w:start w:val="17"/>
      <w:numFmt w:val="decimal"/>
      <w:lvlText w:val="%1."/>
      <w:lvlJc w:val="left"/>
      <w:pPr>
        <w:tabs>
          <w:tab w:val="num" w:pos="765"/>
        </w:tabs>
        <w:ind w:left="765" w:hanging="765"/>
      </w:pPr>
      <w:rPr>
        <w:rFonts w:hint="default"/>
      </w:rPr>
    </w:lvl>
    <w:lvl w:ilvl="1">
      <w:start w:val="1"/>
      <w:numFmt w:val="decimal"/>
      <w:lvlText w:val="%1.%2."/>
      <w:lvlJc w:val="left"/>
      <w:pPr>
        <w:tabs>
          <w:tab w:val="num" w:pos="1049"/>
        </w:tabs>
        <w:ind w:left="1049" w:hanging="765"/>
      </w:pPr>
      <w:rPr>
        <w:rFonts w:hint="default"/>
      </w:rPr>
    </w:lvl>
    <w:lvl w:ilvl="2">
      <w:start w:val="1"/>
      <w:numFmt w:val="decimal"/>
      <w:lvlText w:val="%1.%2.%3."/>
      <w:lvlJc w:val="left"/>
      <w:pPr>
        <w:tabs>
          <w:tab w:val="num" w:pos="1333"/>
        </w:tabs>
        <w:ind w:left="1333" w:hanging="76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4">
    <w:nsid w:val="34F972FC"/>
    <w:multiLevelType w:val="multilevel"/>
    <w:tmpl w:val="000C1F98"/>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513"/>
        </w:tabs>
        <w:ind w:left="1513" w:hanging="720"/>
      </w:pPr>
      <w:rPr>
        <w:rFonts w:hint="default"/>
      </w:rPr>
    </w:lvl>
    <w:lvl w:ilvl="2">
      <w:start w:val="1"/>
      <w:numFmt w:val="decimal"/>
      <w:lvlText w:val="%1.%2.%3."/>
      <w:lvlJc w:val="left"/>
      <w:pPr>
        <w:tabs>
          <w:tab w:val="num" w:pos="2306"/>
        </w:tabs>
        <w:ind w:left="2306" w:hanging="720"/>
      </w:pPr>
      <w:rPr>
        <w:rFonts w:hint="default"/>
      </w:rPr>
    </w:lvl>
    <w:lvl w:ilvl="3">
      <w:start w:val="1"/>
      <w:numFmt w:val="decimal"/>
      <w:lvlText w:val="%1.%2.%3.%4."/>
      <w:lvlJc w:val="left"/>
      <w:pPr>
        <w:tabs>
          <w:tab w:val="num" w:pos="3459"/>
        </w:tabs>
        <w:ind w:left="3459" w:hanging="1080"/>
      </w:pPr>
      <w:rPr>
        <w:rFonts w:hint="default"/>
      </w:rPr>
    </w:lvl>
    <w:lvl w:ilvl="4">
      <w:start w:val="1"/>
      <w:numFmt w:val="decimal"/>
      <w:lvlText w:val="%1.%2.%3.%4.%5."/>
      <w:lvlJc w:val="left"/>
      <w:pPr>
        <w:tabs>
          <w:tab w:val="num" w:pos="4252"/>
        </w:tabs>
        <w:ind w:left="4252" w:hanging="1080"/>
      </w:pPr>
      <w:rPr>
        <w:rFonts w:hint="default"/>
      </w:rPr>
    </w:lvl>
    <w:lvl w:ilvl="5">
      <w:start w:val="1"/>
      <w:numFmt w:val="decimal"/>
      <w:lvlText w:val="%1.%2.%3.%4.%5.%6."/>
      <w:lvlJc w:val="left"/>
      <w:pPr>
        <w:tabs>
          <w:tab w:val="num" w:pos="5405"/>
        </w:tabs>
        <w:ind w:left="5405" w:hanging="1440"/>
      </w:pPr>
      <w:rPr>
        <w:rFonts w:hint="default"/>
      </w:rPr>
    </w:lvl>
    <w:lvl w:ilvl="6">
      <w:start w:val="1"/>
      <w:numFmt w:val="decimal"/>
      <w:lvlText w:val="%1.%2.%3.%4.%5.%6.%7."/>
      <w:lvlJc w:val="left"/>
      <w:pPr>
        <w:tabs>
          <w:tab w:val="num" w:pos="6558"/>
        </w:tabs>
        <w:ind w:left="6558" w:hanging="1800"/>
      </w:pPr>
      <w:rPr>
        <w:rFonts w:hint="default"/>
      </w:rPr>
    </w:lvl>
    <w:lvl w:ilvl="7">
      <w:start w:val="1"/>
      <w:numFmt w:val="decimal"/>
      <w:lvlText w:val="%1.%2.%3.%4.%5.%6.%7.%8."/>
      <w:lvlJc w:val="left"/>
      <w:pPr>
        <w:tabs>
          <w:tab w:val="num" w:pos="7351"/>
        </w:tabs>
        <w:ind w:left="7351" w:hanging="1800"/>
      </w:pPr>
      <w:rPr>
        <w:rFonts w:hint="default"/>
      </w:rPr>
    </w:lvl>
    <w:lvl w:ilvl="8">
      <w:start w:val="1"/>
      <w:numFmt w:val="decimal"/>
      <w:lvlText w:val="%1.%2.%3.%4.%5.%6.%7.%8.%9."/>
      <w:lvlJc w:val="left"/>
      <w:pPr>
        <w:tabs>
          <w:tab w:val="num" w:pos="8504"/>
        </w:tabs>
        <w:ind w:left="8504" w:hanging="2160"/>
      </w:pPr>
      <w:rPr>
        <w:rFonts w:hint="default"/>
      </w:rPr>
    </w:lvl>
  </w:abstractNum>
  <w:abstractNum w:abstractNumId="5">
    <w:nsid w:val="4B7E6ED8"/>
    <w:multiLevelType w:val="multilevel"/>
    <w:tmpl w:val="B2C4A7EA"/>
    <w:lvl w:ilvl="0">
      <w:start w:val="1"/>
      <w:numFmt w:val="decimal"/>
      <w:lvlText w:val="%1."/>
      <w:lvlJc w:val="left"/>
      <w:pPr>
        <w:ind w:left="928" w:hanging="360"/>
      </w:pPr>
      <w:rPr>
        <w:rFonts w:ascii="Times New Roman" w:hAnsi="Times New Roman" w:cs="Times New Roman" w:hint="default"/>
        <w:b w:val="0"/>
        <w:i w:val="0"/>
        <w:sz w:val="28"/>
        <w:szCs w:val="28"/>
      </w:rPr>
    </w:lvl>
    <w:lvl w:ilvl="1">
      <w:start w:val="1"/>
      <w:numFmt w:val="decimal"/>
      <w:lvlText w:val="%1.%2."/>
      <w:lvlJc w:val="left"/>
      <w:pPr>
        <w:ind w:left="1001"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6">
    <w:nsid w:val="589A60A8"/>
    <w:multiLevelType w:val="hybridMultilevel"/>
    <w:tmpl w:val="EC4CDDE0"/>
    <w:lvl w:ilvl="0" w:tplc="09C4026A">
      <w:start w:val="1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5E911E2E"/>
    <w:multiLevelType w:val="hybridMultilevel"/>
    <w:tmpl w:val="AA6C902C"/>
    <w:lvl w:ilvl="0" w:tplc="702259C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25D4253"/>
    <w:multiLevelType w:val="multilevel"/>
    <w:tmpl w:val="B2C4A7EA"/>
    <w:lvl w:ilvl="0">
      <w:start w:val="1"/>
      <w:numFmt w:val="decimal"/>
      <w:lvlText w:val="%1."/>
      <w:lvlJc w:val="left"/>
      <w:pPr>
        <w:ind w:left="928" w:hanging="360"/>
      </w:pPr>
      <w:rPr>
        <w:rFonts w:ascii="Times New Roman" w:hAnsi="Times New Roman" w:cs="Times New Roman" w:hint="default"/>
        <w:b w:val="0"/>
        <w:i w:val="0"/>
        <w:sz w:val="28"/>
        <w:szCs w:val="28"/>
      </w:rPr>
    </w:lvl>
    <w:lvl w:ilvl="1">
      <w:start w:val="1"/>
      <w:numFmt w:val="decimal"/>
      <w:lvlText w:val="%1.%2."/>
      <w:lvlJc w:val="left"/>
      <w:pPr>
        <w:ind w:left="972"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9">
    <w:nsid w:val="7CE40283"/>
    <w:multiLevelType w:val="hybridMultilevel"/>
    <w:tmpl w:val="E2F8D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8"/>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6FB0"/>
    <w:rsid w:val="00032D8F"/>
    <w:rsid w:val="000516A9"/>
    <w:rsid w:val="0006790B"/>
    <w:rsid w:val="00070143"/>
    <w:rsid w:val="0008599E"/>
    <w:rsid w:val="000A2DC8"/>
    <w:rsid w:val="000C0CBB"/>
    <w:rsid w:val="000D25DA"/>
    <w:rsid w:val="000D4C10"/>
    <w:rsid w:val="000E79A5"/>
    <w:rsid w:val="001110E4"/>
    <w:rsid w:val="001154BF"/>
    <w:rsid w:val="00115F7D"/>
    <w:rsid w:val="0011742A"/>
    <w:rsid w:val="00124C2B"/>
    <w:rsid w:val="001360E1"/>
    <w:rsid w:val="001507C0"/>
    <w:rsid w:val="00182FF0"/>
    <w:rsid w:val="001A147B"/>
    <w:rsid w:val="001B06AB"/>
    <w:rsid w:val="001D0D94"/>
    <w:rsid w:val="001D1506"/>
    <w:rsid w:val="001F533D"/>
    <w:rsid w:val="002204DE"/>
    <w:rsid w:val="0024431A"/>
    <w:rsid w:val="002621E7"/>
    <w:rsid w:val="0026531B"/>
    <w:rsid w:val="00274D36"/>
    <w:rsid w:val="002810B6"/>
    <w:rsid w:val="002B16AE"/>
    <w:rsid w:val="002C4166"/>
    <w:rsid w:val="002E15A8"/>
    <w:rsid w:val="002F2A65"/>
    <w:rsid w:val="002F36DA"/>
    <w:rsid w:val="002F4C3F"/>
    <w:rsid w:val="003065A6"/>
    <w:rsid w:val="0031309A"/>
    <w:rsid w:val="00313A73"/>
    <w:rsid w:val="003228EA"/>
    <w:rsid w:val="00353CD7"/>
    <w:rsid w:val="003549F9"/>
    <w:rsid w:val="003572A9"/>
    <w:rsid w:val="00394877"/>
    <w:rsid w:val="00396613"/>
    <w:rsid w:val="0039773B"/>
    <w:rsid w:val="003D339C"/>
    <w:rsid w:val="003E03A1"/>
    <w:rsid w:val="003E71FD"/>
    <w:rsid w:val="003F0BB5"/>
    <w:rsid w:val="00420116"/>
    <w:rsid w:val="00452BC9"/>
    <w:rsid w:val="004578B4"/>
    <w:rsid w:val="00460474"/>
    <w:rsid w:val="004675F2"/>
    <w:rsid w:val="00470DE3"/>
    <w:rsid w:val="004810BA"/>
    <w:rsid w:val="00483513"/>
    <w:rsid w:val="00490F7D"/>
    <w:rsid w:val="004A470C"/>
    <w:rsid w:val="004B0AC7"/>
    <w:rsid w:val="004C3496"/>
    <w:rsid w:val="004E1D1E"/>
    <w:rsid w:val="004F0350"/>
    <w:rsid w:val="00517E29"/>
    <w:rsid w:val="005207C8"/>
    <w:rsid w:val="00526A8A"/>
    <w:rsid w:val="00531772"/>
    <w:rsid w:val="00565A66"/>
    <w:rsid w:val="00566C9B"/>
    <w:rsid w:val="00583BA7"/>
    <w:rsid w:val="00590ECD"/>
    <w:rsid w:val="005924BC"/>
    <w:rsid w:val="0059687B"/>
    <w:rsid w:val="005C6F67"/>
    <w:rsid w:val="005E2E3D"/>
    <w:rsid w:val="00604C5A"/>
    <w:rsid w:val="0062252E"/>
    <w:rsid w:val="00623DA7"/>
    <w:rsid w:val="00626FB0"/>
    <w:rsid w:val="006405B0"/>
    <w:rsid w:val="00653C6F"/>
    <w:rsid w:val="00672322"/>
    <w:rsid w:val="006767D1"/>
    <w:rsid w:val="006871AF"/>
    <w:rsid w:val="0068750C"/>
    <w:rsid w:val="00691625"/>
    <w:rsid w:val="00692DE9"/>
    <w:rsid w:val="00695663"/>
    <w:rsid w:val="00697326"/>
    <w:rsid w:val="006D01A7"/>
    <w:rsid w:val="006D1682"/>
    <w:rsid w:val="006F0662"/>
    <w:rsid w:val="006F7AAA"/>
    <w:rsid w:val="0070469C"/>
    <w:rsid w:val="00706C9D"/>
    <w:rsid w:val="00720440"/>
    <w:rsid w:val="00756AEC"/>
    <w:rsid w:val="0076297E"/>
    <w:rsid w:val="00774D8C"/>
    <w:rsid w:val="00777CB1"/>
    <w:rsid w:val="007D33D3"/>
    <w:rsid w:val="007F0BC6"/>
    <w:rsid w:val="00846D74"/>
    <w:rsid w:val="00854F21"/>
    <w:rsid w:val="00865883"/>
    <w:rsid w:val="008937B9"/>
    <w:rsid w:val="008A63D0"/>
    <w:rsid w:val="008C6387"/>
    <w:rsid w:val="008C71BD"/>
    <w:rsid w:val="008F0A11"/>
    <w:rsid w:val="0090799E"/>
    <w:rsid w:val="00924A21"/>
    <w:rsid w:val="00932E96"/>
    <w:rsid w:val="009924EB"/>
    <w:rsid w:val="009D1E03"/>
    <w:rsid w:val="009F0062"/>
    <w:rsid w:val="009F6A8E"/>
    <w:rsid w:val="00A0079F"/>
    <w:rsid w:val="00A04FAE"/>
    <w:rsid w:val="00A07DD5"/>
    <w:rsid w:val="00A1013D"/>
    <w:rsid w:val="00A303AF"/>
    <w:rsid w:val="00A30432"/>
    <w:rsid w:val="00A4109D"/>
    <w:rsid w:val="00A80831"/>
    <w:rsid w:val="00AA28E0"/>
    <w:rsid w:val="00AD4CB0"/>
    <w:rsid w:val="00AE4069"/>
    <w:rsid w:val="00AF2B82"/>
    <w:rsid w:val="00B047B6"/>
    <w:rsid w:val="00B06EA9"/>
    <w:rsid w:val="00B20DAE"/>
    <w:rsid w:val="00B36453"/>
    <w:rsid w:val="00B4255B"/>
    <w:rsid w:val="00B61C96"/>
    <w:rsid w:val="00B70500"/>
    <w:rsid w:val="00B74886"/>
    <w:rsid w:val="00B7600D"/>
    <w:rsid w:val="00BC6178"/>
    <w:rsid w:val="00BD717A"/>
    <w:rsid w:val="00C02200"/>
    <w:rsid w:val="00C10CE9"/>
    <w:rsid w:val="00C160E6"/>
    <w:rsid w:val="00C27AB7"/>
    <w:rsid w:val="00C3202B"/>
    <w:rsid w:val="00C8570E"/>
    <w:rsid w:val="00C86C2E"/>
    <w:rsid w:val="00CE07ED"/>
    <w:rsid w:val="00CE2D4E"/>
    <w:rsid w:val="00CE391E"/>
    <w:rsid w:val="00CE3BD1"/>
    <w:rsid w:val="00CF1FDC"/>
    <w:rsid w:val="00D053C0"/>
    <w:rsid w:val="00D335F9"/>
    <w:rsid w:val="00D439DF"/>
    <w:rsid w:val="00D57FD0"/>
    <w:rsid w:val="00D91D9D"/>
    <w:rsid w:val="00D92349"/>
    <w:rsid w:val="00DA3F14"/>
    <w:rsid w:val="00DB245E"/>
    <w:rsid w:val="00DD29B4"/>
    <w:rsid w:val="00E14302"/>
    <w:rsid w:val="00E31347"/>
    <w:rsid w:val="00E33ABB"/>
    <w:rsid w:val="00E725F0"/>
    <w:rsid w:val="00E926E8"/>
    <w:rsid w:val="00EB4AC5"/>
    <w:rsid w:val="00EB5130"/>
    <w:rsid w:val="00EC12E8"/>
    <w:rsid w:val="00ED5620"/>
    <w:rsid w:val="00EE7261"/>
    <w:rsid w:val="00EF0E79"/>
    <w:rsid w:val="00F46EA5"/>
    <w:rsid w:val="00F610AA"/>
    <w:rsid w:val="00F624D7"/>
    <w:rsid w:val="00F63402"/>
    <w:rsid w:val="00F92D33"/>
    <w:rsid w:val="00F96DE6"/>
    <w:rsid w:val="00FA3C9D"/>
    <w:rsid w:val="00FA448E"/>
    <w:rsid w:val="00FB1F6A"/>
    <w:rsid w:val="00FB7189"/>
    <w:rsid w:val="00FD1086"/>
    <w:rsid w:val="00FD24FC"/>
    <w:rsid w:val="00FE005D"/>
    <w:rsid w:val="00FE06E2"/>
    <w:rsid w:val="00FE145A"/>
    <w:rsid w:val="00FF0C9F"/>
    <w:rsid w:val="00FF6F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FB0"/>
    <w:rPr>
      <w:rFonts w:eastAsia="Calibri" w:cs="Arial"/>
      <w:bCs/>
      <w:sz w:val="28"/>
      <w:szCs w:val="24"/>
    </w:rPr>
  </w:style>
  <w:style w:type="paragraph" w:styleId="1">
    <w:name w:val="heading 1"/>
    <w:basedOn w:val="a"/>
    <w:next w:val="a"/>
    <w:link w:val="10"/>
    <w:qFormat/>
    <w:rsid w:val="00565A66"/>
    <w:pPr>
      <w:keepNext/>
      <w:numPr>
        <w:numId w:val="3"/>
      </w:numPr>
      <w:spacing w:before="120" w:after="120"/>
      <w:ind w:left="720"/>
      <w:jc w:val="center"/>
      <w:outlineLvl w:val="0"/>
    </w:pPr>
    <w:rPr>
      <w:rFonts w:eastAsia="Times New Roman" w:cs="Times New Roman"/>
      <w:b/>
      <w:bCs w:val="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B82"/>
    <w:pPr>
      <w:autoSpaceDE w:val="0"/>
      <w:autoSpaceDN w:val="0"/>
      <w:adjustRightInd w:val="0"/>
      <w:ind w:firstLine="720"/>
    </w:pPr>
    <w:rPr>
      <w:rFonts w:ascii="Arial" w:hAnsi="Arial" w:cs="Arial"/>
    </w:rPr>
  </w:style>
  <w:style w:type="character" w:customStyle="1" w:styleId="10">
    <w:name w:val="Заголовок 1 Знак"/>
    <w:link w:val="1"/>
    <w:rsid w:val="00565A66"/>
    <w:rPr>
      <w:b/>
      <w:sz w:val="28"/>
      <w:szCs w:val="24"/>
      <w:lang w:eastAsia="ru-RU" w:bidi="ar-SA"/>
    </w:rPr>
  </w:style>
  <w:style w:type="paragraph" w:customStyle="1" w:styleId="Point">
    <w:name w:val="Point"/>
    <w:basedOn w:val="a"/>
    <w:link w:val="PointChar"/>
    <w:rsid w:val="00565A66"/>
    <w:pPr>
      <w:spacing w:before="120" w:line="288" w:lineRule="auto"/>
      <w:ind w:firstLine="720"/>
      <w:jc w:val="both"/>
    </w:pPr>
    <w:rPr>
      <w:rFonts w:eastAsia="Times New Roman" w:cs="Times New Roman"/>
      <w:bCs w:val="0"/>
      <w:sz w:val="24"/>
      <w:lang/>
    </w:rPr>
  </w:style>
  <w:style w:type="character" w:customStyle="1" w:styleId="PointChar">
    <w:name w:val="Point Char"/>
    <w:link w:val="Point"/>
    <w:rsid w:val="00565A66"/>
    <w:rPr>
      <w:sz w:val="24"/>
      <w:szCs w:val="24"/>
      <w:lang w:eastAsia="ru-RU" w:bidi="ar-SA"/>
    </w:rPr>
  </w:style>
  <w:style w:type="paragraph" w:styleId="a3">
    <w:name w:val="List Paragraph"/>
    <w:basedOn w:val="a"/>
    <w:qFormat/>
    <w:rsid w:val="00565A66"/>
    <w:pPr>
      <w:ind w:left="720"/>
      <w:contextualSpacing/>
    </w:pPr>
    <w:rPr>
      <w:rFonts w:eastAsia="Times New Roman" w:cs="Times New Roman"/>
      <w:bCs w:val="0"/>
      <w:sz w:val="24"/>
    </w:rPr>
  </w:style>
  <w:style w:type="paragraph" w:customStyle="1" w:styleId="ConsPlusTitle">
    <w:name w:val="ConsPlusTitle"/>
    <w:rsid w:val="00F63402"/>
    <w:pPr>
      <w:widowControl w:val="0"/>
      <w:autoSpaceDE w:val="0"/>
      <w:autoSpaceDN w:val="0"/>
    </w:pPr>
    <w:rPr>
      <w:b/>
      <w:sz w:val="24"/>
    </w:rPr>
  </w:style>
  <w:style w:type="character" w:styleId="a4">
    <w:name w:val="Hyperlink"/>
    <w:uiPriority w:val="99"/>
    <w:rsid w:val="006D01A7"/>
    <w:rPr>
      <w:color w:val="0000FF"/>
      <w:u w:val="single"/>
    </w:rPr>
  </w:style>
  <w:style w:type="paragraph" w:customStyle="1" w:styleId="formattexttopleveltext">
    <w:name w:val="formattext topleveltext"/>
    <w:basedOn w:val="a"/>
    <w:rsid w:val="006D01A7"/>
    <w:pPr>
      <w:spacing w:before="100" w:beforeAutospacing="1" w:after="100" w:afterAutospacing="1"/>
    </w:pPr>
    <w:rPr>
      <w:rFonts w:eastAsia="Times New Roman" w:cs="Times New Roman"/>
      <w:bCs w:val="0"/>
      <w:sz w:val="24"/>
    </w:rPr>
  </w:style>
  <w:style w:type="paragraph" w:customStyle="1" w:styleId="formattext">
    <w:name w:val="formattext"/>
    <w:basedOn w:val="a"/>
    <w:rsid w:val="00C8570E"/>
    <w:pPr>
      <w:spacing w:before="100" w:beforeAutospacing="1" w:after="100" w:afterAutospacing="1"/>
    </w:pPr>
    <w:rPr>
      <w:rFonts w:eastAsia="Times New Roman" w:cs="Times New Roman"/>
      <w:bCs w:val="0"/>
      <w:sz w:val="24"/>
    </w:rPr>
  </w:style>
  <w:style w:type="paragraph" w:customStyle="1" w:styleId="ConsPlusCell">
    <w:name w:val="ConsPlusCell"/>
    <w:uiPriority w:val="99"/>
    <w:rsid w:val="003F0BB5"/>
    <w:pPr>
      <w:suppressAutoHyphens/>
      <w:autoSpaceDE w:val="0"/>
    </w:pPr>
    <w:rPr>
      <w:rFonts w:ascii="Calibri" w:eastAsia="Calibri" w:hAnsi="Calibri" w:cs="Calibri"/>
      <w:sz w:val="22"/>
      <w:szCs w:val="22"/>
      <w:lang w:eastAsia="ar-SA"/>
    </w:rPr>
  </w:style>
  <w:style w:type="paragraph" w:styleId="a5">
    <w:name w:val="Balloon Text"/>
    <w:basedOn w:val="a"/>
    <w:link w:val="a6"/>
    <w:rsid w:val="00420116"/>
    <w:rPr>
      <w:rFonts w:ascii="Tahoma" w:hAnsi="Tahoma" w:cs="Times New Roman"/>
      <w:sz w:val="16"/>
      <w:szCs w:val="16"/>
      <w:lang/>
    </w:rPr>
  </w:style>
  <w:style w:type="character" w:customStyle="1" w:styleId="a6">
    <w:name w:val="Текст выноски Знак"/>
    <w:link w:val="a5"/>
    <w:rsid w:val="00420116"/>
    <w:rPr>
      <w:rFonts w:ascii="Tahoma" w:eastAsia="Calibri" w:hAnsi="Tahoma" w:cs="Tahoma"/>
      <w:bCs/>
      <w:sz w:val="16"/>
      <w:szCs w:val="16"/>
    </w:rPr>
  </w:style>
  <w:style w:type="paragraph" w:styleId="a7">
    <w:name w:val="header"/>
    <w:basedOn w:val="a"/>
    <w:link w:val="a8"/>
    <w:rsid w:val="00E14302"/>
    <w:pPr>
      <w:tabs>
        <w:tab w:val="center" w:pos="4677"/>
        <w:tab w:val="right" w:pos="9355"/>
      </w:tabs>
    </w:pPr>
    <w:rPr>
      <w:rFonts w:cs="Times New Roman"/>
      <w:lang/>
    </w:rPr>
  </w:style>
  <w:style w:type="character" w:customStyle="1" w:styleId="a8">
    <w:name w:val="Верхний колонтитул Знак"/>
    <w:link w:val="a7"/>
    <w:rsid w:val="00E14302"/>
    <w:rPr>
      <w:rFonts w:eastAsia="Calibri" w:cs="Arial"/>
      <w:bCs/>
      <w:sz w:val="28"/>
      <w:szCs w:val="24"/>
    </w:rPr>
  </w:style>
  <w:style w:type="paragraph" w:styleId="a9">
    <w:name w:val="footer"/>
    <w:basedOn w:val="a"/>
    <w:link w:val="aa"/>
    <w:uiPriority w:val="99"/>
    <w:rsid w:val="00E14302"/>
    <w:pPr>
      <w:tabs>
        <w:tab w:val="center" w:pos="4677"/>
        <w:tab w:val="right" w:pos="9355"/>
      </w:tabs>
    </w:pPr>
    <w:rPr>
      <w:rFonts w:cs="Times New Roman"/>
      <w:lang/>
    </w:rPr>
  </w:style>
  <w:style w:type="character" w:customStyle="1" w:styleId="aa">
    <w:name w:val="Нижний колонтитул Знак"/>
    <w:link w:val="a9"/>
    <w:uiPriority w:val="99"/>
    <w:rsid w:val="00E14302"/>
    <w:rPr>
      <w:rFonts w:eastAsia="Calibri" w:cs="Arial"/>
      <w:bCs/>
      <w:sz w:val="28"/>
      <w:szCs w:val="24"/>
    </w:rPr>
  </w:style>
</w:styles>
</file>

<file path=word/webSettings.xml><?xml version="1.0" encoding="utf-8"?>
<w:webSettings xmlns:r="http://schemas.openxmlformats.org/officeDocument/2006/relationships" xmlns:w="http://schemas.openxmlformats.org/wordprocessingml/2006/main">
  <w:divs>
    <w:div w:id="360280457">
      <w:bodyDiv w:val="1"/>
      <w:marLeft w:val="0"/>
      <w:marRight w:val="0"/>
      <w:marTop w:val="0"/>
      <w:marBottom w:val="0"/>
      <w:divBdr>
        <w:top w:val="none" w:sz="0" w:space="0" w:color="auto"/>
        <w:left w:val="none" w:sz="0" w:space="0" w:color="auto"/>
        <w:bottom w:val="none" w:sz="0" w:space="0" w:color="auto"/>
        <w:right w:val="none" w:sz="0" w:space="0" w:color="auto"/>
      </w:divBdr>
    </w:div>
    <w:div w:id="14590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5055936D202D0D58F9361D740A7213241FE2EF58044EEB37895B9783238BA19B67B4A63A0F229C6C2FB32j8z1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6D7FC2CE26CA680B0C68E55F5C4C2A5EF5DDA522F5E658F3FBD18DF41B911E17676DD6812DEF4E1614AC181B8C1B52D343590917136C35t6UA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6D7FC2CE26CA680B0C68E55F5C4C2A5EF5DDA522F5E658F3FBD18DF41B911E056735DA802AF3461701FA495EtDU0K" TargetMode="External"/><Relationship Id="rId5" Type="http://schemas.openxmlformats.org/officeDocument/2006/relationships/footnotes" Target="footnotes.xml"/><Relationship Id="rId10" Type="http://schemas.openxmlformats.org/officeDocument/2006/relationships/hyperlink" Target="consultantplus://offline/ref=3E6D7FC2CE26CA680B0C76E8493010225BFF87A024F1EF0FADA48AD0A3129B4950283494C523EC46151FF94B548D47178250580F17116E2A61C6C0t9U4K" TargetMode="External"/><Relationship Id="rId4" Type="http://schemas.openxmlformats.org/officeDocument/2006/relationships/webSettings" Target="webSettings.xml"/><Relationship Id="rId9" Type="http://schemas.openxmlformats.org/officeDocument/2006/relationships/hyperlink" Target="consultantplus://offline/ref=3C589F37A34C62C681966DA2E3864F0887110408F1DBDFC41A1B608837K9M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5955</Words>
  <Characters>33948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АДМИНИСТРАЦИЯ </vt:lpstr>
    </vt:vector>
  </TitlesOfParts>
  <Company>Home</Company>
  <LinksUpToDate>false</LinksUpToDate>
  <CharactersWithSpaces>39824</CharactersWithSpaces>
  <SharedDoc>false</SharedDoc>
  <HLinks>
    <vt:vector size="96" baseType="variant">
      <vt:variant>
        <vt:i4>6422578</vt:i4>
      </vt:variant>
      <vt:variant>
        <vt:i4>45</vt:i4>
      </vt:variant>
      <vt:variant>
        <vt:i4>0</vt:i4>
      </vt:variant>
      <vt:variant>
        <vt:i4>5</vt:i4>
      </vt:variant>
      <vt:variant>
        <vt:lpwstr/>
      </vt:variant>
      <vt:variant>
        <vt:lpwstr>Par1027</vt:lpwstr>
      </vt:variant>
      <vt:variant>
        <vt:i4>6291506</vt:i4>
      </vt:variant>
      <vt:variant>
        <vt:i4>42</vt:i4>
      </vt:variant>
      <vt:variant>
        <vt:i4>0</vt:i4>
      </vt:variant>
      <vt:variant>
        <vt:i4>5</vt:i4>
      </vt:variant>
      <vt:variant>
        <vt:lpwstr/>
      </vt:variant>
      <vt:variant>
        <vt:lpwstr>Par1007</vt:lpwstr>
      </vt:variant>
      <vt:variant>
        <vt:i4>917569</vt:i4>
      </vt:variant>
      <vt:variant>
        <vt:i4>39</vt:i4>
      </vt:variant>
      <vt:variant>
        <vt:i4>0</vt:i4>
      </vt:variant>
      <vt:variant>
        <vt:i4>5</vt:i4>
      </vt:variant>
      <vt:variant>
        <vt:lpwstr/>
      </vt:variant>
      <vt:variant>
        <vt:lpwstr>P719</vt:lpwstr>
      </vt:variant>
      <vt:variant>
        <vt:i4>458818</vt:i4>
      </vt:variant>
      <vt:variant>
        <vt:i4>36</vt:i4>
      </vt:variant>
      <vt:variant>
        <vt:i4>0</vt:i4>
      </vt:variant>
      <vt:variant>
        <vt:i4>5</vt:i4>
      </vt:variant>
      <vt:variant>
        <vt:lpwstr/>
      </vt:variant>
      <vt:variant>
        <vt:lpwstr>P423</vt:lpwstr>
      </vt:variant>
      <vt:variant>
        <vt:i4>1048662</vt:i4>
      </vt:variant>
      <vt:variant>
        <vt:i4>33</vt:i4>
      </vt:variant>
      <vt:variant>
        <vt:i4>0</vt:i4>
      </vt:variant>
      <vt:variant>
        <vt:i4>5</vt:i4>
      </vt:variant>
      <vt:variant>
        <vt:lpwstr>consultantplus://offline/ref=3E6D7FC2CE26CA680B0C68E55F5C4C2A5EF5DDA522F5E658F3FBD18DF41B911E056735DA802AF3461701FA495EtDU0K</vt:lpwstr>
      </vt:variant>
      <vt:variant>
        <vt:lpwstr/>
      </vt:variant>
      <vt:variant>
        <vt:i4>6750267</vt:i4>
      </vt:variant>
      <vt:variant>
        <vt:i4>30</vt:i4>
      </vt:variant>
      <vt:variant>
        <vt:i4>0</vt:i4>
      </vt:variant>
      <vt:variant>
        <vt:i4>5</vt:i4>
      </vt:variant>
      <vt:variant>
        <vt:lpwstr/>
      </vt:variant>
      <vt:variant>
        <vt:lpwstr>Par593</vt:lpwstr>
      </vt:variant>
      <vt:variant>
        <vt:i4>6553649</vt:i4>
      </vt:variant>
      <vt:variant>
        <vt:i4>27</vt:i4>
      </vt:variant>
      <vt:variant>
        <vt:i4>0</vt:i4>
      </vt:variant>
      <vt:variant>
        <vt:i4>5</vt:i4>
      </vt:variant>
      <vt:variant>
        <vt:lpwstr/>
      </vt:variant>
      <vt:variant>
        <vt:lpwstr>Par336</vt:lpwstr>
      </vt:variant>
      <vt:variant>
        <vt:i4>7012407</vt:i4>
      </vt:variant>
      <vt:variant>
        <vt:i4>24</vt:i4>
      </vt:variant>
      <vt:variant>
        <vt:i4>0</vt:i4>
      </vt:variant>
      <vt:variant>
        <vt:i4>5</vt:i4>
      </vt:variant>
      <vt:variant>
        <vt:lpwstr/>
      </vt:variant>
      <vt:variant>
        <vt:lpwstr>Par258</vt:lpwstr>
      </vt:variant>
      <vt:variant>
        <vt:i4>393288</vt:i4>
      </vt:variant>
      <vt:variant>
        <vt:i4>21</vt:i4>
      </vt:variant>
      <vt:variant>
        <vt:i4>0</vt:i4>
      </vt:variant>
      <vt:variant>
        <vt:i4>5</vt:i4>
      </vt:variant>
      <vt:variant>
        <vt:lpwstr/>
      </vt:variant>
      <vt:variant>
        <vt:lpwstr>P385</vt:lpwstr>
      </vt:variant>
      <vt:variant>
        <vt:i4>4849664</vt:i4>
      </vt:variant>
      <vt:variant>
        <vt:i4>18</vt:i4>
      </vt:variant>
      <vt:variant>
        <vt:i4>0</vt:i4>
      </vt:variant>
      <vt:variant>
        <vt:i4>5</vt:i4>
      </vt:variant>
      <vt:variant>
        <vt:lpwstr>consultantplus://offline/ref=3E6D7FC2CE26CA680B0C76E8493010225BFF87A024F1EF0FADA48AD0A3129B4950283494C523EC46151FF94B548D47178250580F17116E2A61C6C0t9U4K</vt:lpwstr>
      </vt:variant>
      <vt:variant>
        <vt:lpwstr/>
      </vt:variant>
      <vt:variant>
        <vt:i4>1900639</vt:i4>
      </vt:variant>
      <vt:variant>
        <vt:i4>15</vt:i4>
      </vt:variant>
      <vt:variant>
        <vt:i4>0</vt:i4>
      </vt:variant>
      <vt:variant>
        <vt:i4>5</vt:i4>
      </vt:variant>
      <vt:variant>
        <vt:lpwstr>consultantplus://offline/ref=3C589F37A34C62C681966DA2E3864F0887110408F1DBDFC41A1B608837K9MDM</vt:lpwstr>
      </vt:variant>
      <vt:variant>
        <vt:lpwstr/>
      </vt:variant>
      <vt:variant>
        <vt:i4>3407984</vt:i4>
      </vt:variant>
      <vt:variant>
        <vt:i4>12</vt:i4>
      </vt:variant>
      <vt:variant>
        <vt:i4>0</vt:i4>
      </vt:variant>
      <vt:variant>
        <vt:i4>5</vt:i4>
      </vt:variant>
      <vt:variant>
        <vt:lpwstr/>
      </vt:variant>
      <vt:variant>
        <vt:lpwstr>P45</vt:lpwstr>
      </vt:variant>
      <vt:variant>
        <vt:i4>6291557</vt:i4>
      </vt:variant>
      <vt:variant>
        <vt:i4>9</vt:i4>
      </vt:variant>
      <vt:variant>
        <vt:i4>0</vt:i4>
      </vt:variant>
      <vt:variant>
        <vt:i4>5</vt:i4>
      </vt:variant>
      <vt:variant>
        <vt:lpwstr>consultantplus://offline/ref=0175055936D202D0D58F9361D740A7213241FE2EF58044EEB37895B9783238BA19B67B4A63A0F229C6C2FB32j8z1D</vt:lpwstr>
      </vt:variant>
      <vt:variant>
        <vt:lpwstr/>
      </vt:variant>
      <vt:variant>
        <vt:i4>6291557</vt:i4>
      </vt:variant>
      <vt:variant>
        <vt:i4>6</vt:i4>
      </vt:variant>
      <vt:variant>
        <vt:i4>0</vt:i4>
      </vt:variant>
      <vt:variant>
        <vt:i4>5</vt:i4>
      </vt:variant>
      <vt:variant>
        <vt:lpwstr>consultantplus://offline/ref=0175055936D202D0D58F9361D740A7213241FE2EF58044EEB37895B9783238BA19B67B4A63A0F229C6C2FB32j8z1D</vt:lpwstr>
      </vt:variant>
      <vt:variant>
        <vt:lpwstr/>
      </vt:variant>
      <vt:variant>
        <vt:i4>3407984</vt:i4>
      </vt:variant>
      <vt:variant>
        <vt:i4>3</vt:i4>
      </vt:variant>
      <vt:variant>
        <vt:i4>0</vt:i4>
      </vt:variant>
      <vt:variant>
        <vt:i4>5</vt:i4>
      </vt:variant>
      <vt:variant>
        <vt:lpwstr/>
      </vt:variant>
      <vt:variant>
        <vt:lpwstr>P45</vt:lpwstr>
      </vt:variant>
      <vt:variant>
        <vt:i4>8126514</vt:i4>
      </vt:variant>
      <vt:variant>
        <vt:i4>0</vt:i4>
      </vt:variant>
      <vt:variant>
        <vt:i4>0</vt:i4>
      </vt:variant>
      <vt:variant>
        <vt:i4>5</vt:i4>
      </vt:variant>
      <vt:variant>
        <vt:lpwstr>consultantplus://offline/ref=3E6D7FC2CE26CA680B0C68E55F5C4C2A5EF5DDA522F5E658F3FBD18DF41B911E17676DD6812DEF4E1614AC181B8C1B52D343590917136C35t6UAK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dc:title>
  <dc:subject/>
  <dc:creator>Захарова Л.В.</dc:creator>
  <cp:keywords/>
  <cp:lastModifiedBy>1</cp:lastModifiedBy>
  <cp:revision>9</cp:revision>
  <cp:lastPrinted>2019-11-11T04:34:00Z</cp:lastPrinted>
  <dcterms:created xsi:type="dcterms:W3CDTF">2019-11-13T05:12:00Z</dcterms:created>
  <dcterms:modified xsi:type="dcterms:W3CDTF">2022-06-20T08:58:00Z</dcterms:modified>
</cp:coreProperties>
</file>